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DD3" w:rsidRDefault="00720DD3" w:rsidP="000A6B45">
      <w:pPr>
        <w:pStyle w:val="a5"/>
        <w:rPr>
          <w:noProof/>
        </w:rPr>
      </w:pPr>
    </w:p>
    <w:p w:rsidR="00AF5BD4" w:rsidRDefault="00720DD3" w:rsidP="00720DD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9B9728" wp14:editId="54A265E7">
            <wp:extent cx="5939990" cy="1180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86070"/>
                    <a:stretch/>
                  </pic:blipFill>
                  <pic:spPr bwMode="auto">
                    <a:xfrm>
                      <a:off x="0" y="0"/>
                      <a:ext cx="5940425" cy="118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BD4" w:rsidRPr="00AF5BD4" w:rsidRDefault="00AF5BD4" w:rsidP="00720DD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F5BD4" w:rsidRPr="00AF5BD4" w:rsidRDefault="00E21B85" w:rsidP="00AF5B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BD4">
        <w:rPr>
          <w:rFonts w:ascii="Times New Roman" w:hAnsi="Times New Roman" w:cs="Times New Roman"/>
          <w:b/>
          <w:sz w:val="28"/>
          <w:szCs w:val="28"/>
        </w:rPr>
        <w:t>Положение о текущем контроле успеваемости</w:t>
      </w:r>
    </w:p>
    <w:p w:rsidR="001F1E38" w:rsidRDefault="00E21B85" w:rsidP="00AF5B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BD4">
        <w:rPr>
          <w:rFonts w:ascii="Times New Roman" w:hAnsi="Times New Roman" w:cs="Times New Roman"/>
          <w:b/>
          <w:sz w:val="28"/>
          <w:szCs w:val="28"/>
        </w:rPr>
        <w:t>и промежуточной аттестации учащихся.</w:t>
      </w:r>
    </w:p>
    <w:p w:rsidR="00AF5BD4" w:rsidRPr="00AF5BD4" w:rsidRDefault="00AF5BD4" w:rsidP="00AF5B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F1E38" w:rsidRPr="00AF5BD4" w:rsidRDefault="00E21B85" w:rsidP="00AF5BD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F5BD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 xml:space="preserve">1.1. Настоящее Положение о текущем контроле успеваемости и промежуточной аттестации учащихся (далее — Положение) разработано в соответствии с Федеральным законом «Об образовании в Российской Федерации», Правилами осуществления мониторинга системы образования (Постановление </w:t>
      </w:r>
      <w:r w:rsidR="0057400A">
        <w:rPr>
          <w:rFonts w:ascii="Times New Roman" w:hAnsi="Times New Roman" w:cs="Times New Roman"/>
          <w:sz w:val="24"/>
          <w:szCs w:val="24"/>
        </w:rPr>
        <w:t>Правительства РФ</w:t>
      </w:r>
      <w:r w:rsidRPr="00AF5BD4">
        <w:rPr>
          <w:rFonts w:ascii="Times New Roman" w:hAnsi="Times New Roman" w:cs="Times New Roman"/>
          <w:sz w:val="24"/>
          <w:szCs w:val="24"/>
        </w:rPr>
        <w:t xml:space="preserve"> от 5 августа 2013 г. № 662), федеральными государственными образовательными стандартами начального (Приказ </w:t>
      </w:r>
      <w:r w:rsidR="0057400A">
        <w:rPr>
          <w:rFonts w:ascii="Times New Roman" w:hAnsi="Times New Roman" w:cs="Times New Roman"/>
          <w:sz w:val="24"/>
          <w:szCs w:val="24"/>
        </w:rPr>
        <w:t>Минобрнауки РФ</w:t>
      </w:r>
      <w:r w:rsidRPr="00AF5BD4">
        <w:rPr>
          <w:rFonts w:ascii="Times New Roman" w:hAnsi="Times New Roman" w:cs="Times New Roman"/>
          <w:sz w:val="24"/>
          <w:szCs w:val="24"/>
        </w:rPr>
        <w:t xml:space="preserve"> от 6 октября 2009 г. № 373), основного (Приказ </w:t>
      </w:r>
      <w:r w:rsidR="0057400A">
        <w:rPr>
          <w:rFonts w:ascii="Times New Roman" w:hAnsi="Times New Roman" w:cs="Times New Roman"/>
          <w:sz w:val="24"/>
          <w:szCs w:val="24"/>
        </w:rPr>
        <w:t>Минобрнауки РФ</w:t>
      </w:r>
      <w:r w:rsidRPr="00AF5BD4">
        <w:rPr>
          <w:rFonts w:ascii="Times New Roman" w:hAnsi="Times New Roman" w:cs="Times New Roman"/>
          <w:sz w:val="24"/>
          <w:szCs w:val="24"/>
        </w:rPr>
        <w:t xml:space="preserve"> от 17 декабря 2010 г. № 1897) и среднего (Приказ </w:t>
      </w:r>
      <w:r w:rsidR="0057400A">
        <w:rPr>
          <w:rFonts w:ascii="Times New Roman" w:hAnsi="Times New Roman" w:cs="Times New Roman"/>
          <w:sz w:val="24"/>
          <w:szCs w:val="24"/>
        </w:rPr>
        <w:t>Минобрнауки РФ</w:t>
      </w:r>
      <w:r w:rsidRPr="00AF5BD4">
        <w:rPr>
          <w:rFonts w:ascii="Times New Roman" w:hAnsi="Times New Roman" w:cs="Times New Roman"/>
          <w:sz w:val="24"/>
          <w:szCs w:val="24"/>
        </w:rPr>
        <w:t xml:space="preserve"> от 17 мая 2012 г. № 413) общего образования с учетом рекомендаций СанПиН 2.4.2.2821−10 «Санитарно-эпидемиологические требования к условиям и организации обучения в о</w:t>
      </w:r>
      <w:r w:rsidR="0057400A">
        <w:rPr>
          <w:rFonts w:ascii="Times New Roman" w:hAnsi="Times New Roman" w:cs="Times New Roman"/>
          <w:sz w:val="24"/>
          <w:szCs w:val="24"/>
        </w:rPr>
        <w:t>бщеобразовательных учреждениях», Уставом школы.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1.2. Настоящее Положение определяет формы, периодичность и порядок текущего контроля успеваемости и промежуточной аттестации учащихся при освоении ими основных общеобразовательных программ начального, основного и среднего общего образования.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1.3. Текущий контроль успеваемости и промежуточная аттестация учащихся являются элементами внутренней системы оценки качества образования.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1.4. Результаты текущего контроля успеваемости и промежуточной аттестации выставляются в журнал и дневники учащихся в сроки и в порядке, установленные положениями: «О ведении дневников» и «О ведении журнала», а также используются при подготовке отчетов по самообследованию.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E38" w:rsidRPr="0057400A" w:rsidRDefault="00E21B85" w:rsidP="00AF5BD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00A">
        <w:rPr>
          <w:rFonts w:ascii="Times New Roman" w:hAnsi="Times New Roman" w:cs="Times New Roman"/>
          <w:b/>
          <w:sz w:val="24"/>
          <w:szCs w:val="24"/>
        </w:rPr>
        <w:t>2. Текущий контроль успеваемости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2.1. Текущий контроль успеваемости обеспечивает оценивание степени достижения планируемых результатов основной общеобразовательной программы, в том числе: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предметных, метапредметных и личностных результатов;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динамику индивидуальных достижений.</w:t>
      </w:r>
    </w:p>
    <w:p w:rsidR="0057400A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2.2. Текущий контроль успеваемости проводится в следующих формах: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устный опрос;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тестирование (в том числе с использованием информационно-телекоммуникационных технологий);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самостоятельная работа;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F1E38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зачет;</w:t>
      </w:r>
    </w:p>
    <w:p w:rsidR="0057400A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контрольная работа.</w:t>
      </w:r>
    </w:p>
    <w:p w:rsidR="0057400A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2.3. Устный опрос может проводиться на каждом учебном занятии.</w:t>
      </w:r>
    </w:p>
    <w:p w:rsidR="0057400A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2.4. Все иные формы текущего контроля могут проводиться не чаще: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одного раза в день, двух раз в неделю во втором полугодии 1-х классов;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одного раза в день, трех раз в неделю во 2-х — 4-х классах;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одного раза в день, пяти раз в неделю в 5-х — 6-х классах;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двух раз в день, восьми раз в неделю в 7-х — 8-х классах;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двух раз в день, десяти раз в неделю в 9-х — 11-х классах.</w:t>
      </w:r>
    </w:p>
    <w:p w:rsidR="0057400A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2.5. Текущий контроль успеваемости осуществляется на двух уровнях: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1 уровень — само- и взаимоконтроль, осуществляемый на всех учебных занятиях;</w:t>
      </w:r>
    </w:p>
    <w:p w:rsidR="001F1E38" w:rsidRPr="00AF5BD4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2 уровень — система контроля учителя, планируемая им до начала изучения темы на основе рабочей программы учебного предмета, курса, дисциплины (модуля).</w:t>
      </w:r>
    </w:p>
    <w:p w:rsidR="0057400A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 Порядок осуществления само- и взаимоконтроля.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2.6.1. Само- и взаимоконтроль осуществляют учащиеся.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2.6.2. Само- и взаимоконтроль проводится путем сравнения с образцом, в форме взаимных проверок, в виде консультацией с учителем.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2.6.3. Само- и взаимоконтроль проводится во всех классах.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2.6.4. Проверяющий назначается учителем или выбирается проверяемым учеником.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2.6.5. Само- и взаимоконтроль проводится по всем предметам.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2.6.6. Само- и взаимоконтроль проводится в соответствии с планами уроков, разработанными учителем.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2.6.7. Подготовка к само- и взаимоконтролю осуществляется в процессе учебных занятий.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2.6.8. Материал для само- и взаимоконтроля обычно готовится учителем, но также может выбираться проверяющим учеником.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2.6.9. Результаты само- и взаимоконтроля обсуждаются на том же или на следующем уроке.</w:t>
      </w:r>
    </w:p>
    <w:p w:rsidR="0057400A" w:rsidRDefault="0057400A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2.7. Порядок осуществления контроля учителем.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2.7.1. Контроль учителя осуществляется в соответствии рабочей программой учебного предмета, курса, дисциплины (модуля).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2.7.2. Контроль учителя проводится во всех классах по всем предметам.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2.7.3. Подготовка к контролю учителем осуществляется в процессе учебных занятий.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2.7.4. Материал для контроля учитель готовит до изучения темы (модуля).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2.7.5. Проверка письменных работ осуществляется учителем в соответствии с Положением о проверке тетрадей.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2.7.6. Результаты контроля учителя (в форме письменных работ) обсуждаются на следующем после завершения проверки уроке.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2.8. До момента проведения промежуточной аттестации учащемуся должна быть предоставлена возможность отработки неудовлетворительных результатов текущего контроля с фиксацией данного факта в дневнике учащегося и в журнале.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E38" w:rsidRPr="0057400A" w:rsidRDefault="00E21B85" w:rsidP="00AF5BD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00A">
        <w:rPr>
          <w:rFonts w:ascii="Times New Roman" w:hAnsi="Times New Roman" w:cs="Times New Roman"/>
          <w:b/>
          <w:sz w:val="24"/>
          <w:szCs w:val="24"/>
        </w:rPr>
        <w:t>3. Промежуточная аттестация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3.1. Освоение каждого года (кроме последнего) основной общеобразовательной программы сопровождается промежуточной аттестацией учащихся.</w:t>
      </w:r>
    </w:p>
    <w:p w:rsidR="001F1E38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3.2. Результаты промежуточной аттестации являются одной из составляющих итоговой оценки за год.</w:t>
      </w:r>
    </w:p>
    <w:p w:rsidR="00CD18C0" w:rsidRDefault="00CD18C0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Промежуточная аттестация учащихся проводится:</w:t>
      </w:r>
    </w:p>
    <w:p w:rsidR="00CD18C0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начальном уровне – в конце каждой четверти (кроме первых классов);</w:t>
      </w:r>
    </w:p>
    <w:p w:rsidR="00B83849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основном уровне – в конце каждой четверти;</w:t>
      </w:r>
    </w:p>
    <w:p w:rsidR="00B83849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среднем уровне – в конце каждого полугодия в виде административных контрольных работ, тестов, зачетов. </w:t>
      </w:r>
    </w:p>
    <w:p w:rsidR="001F1E38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E21B85" w:rsidRPr="00AF5BD4">
        <w:rPr>
          <w:rFonts w:ascii="Times New Roman" w:hAnsi="Times New Roman" w:cs="Times New Roman"/>
          <w:sz w:val="24"/>
          <w:szCs w:val="24"/>
        </w:rPr>
        <w:t>. Промежуточная аттестация учащихся проводятся в следующих формах:</w:t>
      </w:r>
    </w:p>
    <w:p w:rsidR="001F1E38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защита проекта</w:t>
      </w:r>
      <w:r>
        <w:rPr>
          <w:rFonts w:ascii="Times New Roman" w:hAnsi="Times New Roman" w:cs="Times New Roman"/>
          <w:sz w:val="24"/>
          <w:szCs w:val="24"/>
        </w:rPr>
        <w:t>, рефератов</w:t>
      </w:r>
      <w:r w:rsidR="00E21B85" w:rsidRPr="00AF5BD4">
        <w:rPr>
          <w:rFonts w:ascii="Times New Roman" w:hAnsi="Times New Roman" w:cs="Times New Roman"/>
          <w:sz w:val="24"/>
          <w:szCs w:val="24"/>
        </w:rPr>
        <w:t>;</w:t>
      </w:r>
    </w:p>
    <w:p w:rsidR="001F1E38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тестирование (в том числе с использованием информационно-телекоммуникационных технологий);</w:t>
      </w:r>
    </w:p>
    <w:p w:rsidR="001F1E38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итоговая </w:t>
      </w:r>
      <w:r w:rsidR="00E21B85" w:rsidRPr="00AF5BD4"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F1E38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зачет;</w:t>
      </w:r>
    </w:p>
    <w:p w:rsidR="00B83849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экзамен.</w:t>
      </w:r>
    </w:p>
    <w:p w:rsidR="001F1E38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E21B85" w:rsidRPr="00AF5BD4">
        <w:rPr>
          <w:rFonts w:ascii="Times New Roman" w:hAnsi="Times New Roman" w:cs="Times New Roman"/>
          <w:sz w:val="24"/>
          <w:szCs w:val="24"/>
        </w:rPr>
        <w:t>. Промежуточная аттестация учащихся должна проводиться на уроках со второго по четвертый, не чаще чем:</w:t>
      </w:r>
    </w:p>
    <w:p w:rsidR="001F1E38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по одному предмету в день, по пяти предметам в неделю в 1 — 4-х классах;</w:t>
      </w:r>
    </w:p>
    <w:p w:rsidR="00B83849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по двум предметам в день, по восьми предметам в неделю в 5 — 6-х классах;</w:t>
      </w:r>
    </w:p>
    <w:p w:rsidR="001F1E38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по двум предметам в день, по десяти предметам в неделю в 7 — 8-х классах;</w:t>
      </w:r>
    </w:p>
    <w:p w:rsidR="001F1E38" w:rsidRPr="00AF5BD4" w:rsidRDefault="00B83849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по трем предметам в день, по пятнадцати предметам в неделю в 10-х классах.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E21B85" w:rsidRPr="00AF5BD4">
        <w:rPr>
          <w:rFonts w:ascii="Times New Roman" w:hAnsi="Times New Roman" w:cs="Times New Roman"/>
          <w:sz w:val="24"/>
          <w:szCs w:val="24"/>
        </w:rPr>
        <w:t>. Промежуточная аттестация учащихся в форме контрольных работ должна проводиться в дни недели со вторника по</w:t>
      </w:r>
      <w:r>
        <w:rPr>
          <w:rFonts w:ascii="Times New Roman" w:hAnsi="Times New Roman" w:cs="Times New Roman"/>
          <w:sz w:val="24"/>
          <w:szCs w:val="24"/>
        </w:rPr>
        <w:t xml:space="preserve"> пятницу</w:t>
      </w:r>
      <w:r w:rsidR="00E21B85" w:rsidRPr="00AF5BD4">
        <w:rPr>
          <w:rFonts w:ascii="Times New Roman" w:hAnsi="Times New Roman" w:cs="Times New Roman"/>
          <w:sz w:val="24"/>
          <w:szCs w:val="24"/>
        </w:rPr>
        <w:t>, на уроках со второго по четвертый, не чаще чем: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один раз в день, два в неделю во 1 — 4-х классах;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один раз в день, три раза в неделю в 5 — 6-х классах;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два раза в день, четыре раза в неделю в 7 — 8-х классах;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1B85" w:rsidRPr="00AF5BD4">
        <w:rPr>
          <w:rFonts w:ascii="Times New Roman" w:hAnsi="Times New Roman" w:cs="Times New Roman"/>
          <w:sz w:val="24"/>
          <w:szCs w:val="24"/>
        </w:rPr>
        <w:t>два раза в день, пять раз в неделю в 9 — 11-х классах.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="00E21B85" w:rsidRPr="00AF5BD4">
        <w:rPr>
          <w:rFonts w:ascii="Times New Roman" w:hAnsi="Times New Roman" w:cs="Times New Roman"/>
          <w:sz w:val="24"/>
          <w:szCs w:val="24"/>
        </w:rPr>
        <w:t>. Промежуточная аттестация проводится по всем предметам во всех классах (за исключением 4-х, 9-х и 11-х, в которых проводится итоговая аттестация).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 w:rsidR="00E21B85" w:rsidRPr="00AF5BD4">
        <w:rPr>
          <w:rFonts w:ascii="Times New Roman" w:hAnsi="Times New Roman" w:cs="Times New Roman"/>
          <w:sz w:val="24"/>
          <w:szCs w:val="24"/>
        </w:rPr>
        <w:t>. Промежуточная аттестация проводится по расписанию, утвержденному директором школы не позднее, чем за неделю до ее начала.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E21B85" w:rsidRPr="00AF5BD4">
        <w:rPr>
          <w:rFonts w:ascii="Times New Roman" w:hAnsi="Times New Roman" w:cs="Times New Roman"/>
          <w:sz w:val="24"/>
          <w:szCs w:val="24"/>
        </w:rPr>
        <w:t>. Подготовка к промежуточной аттестации осуществляется в процессе учебных занятий.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</w:t>
      </w:r>
      <w:r w:rsidR="00E21B85" w:rsidRPr="00AF5BD4">
        <w:rPr>
          <w:rFonts w:ascii="Times New Roman" w:hAnsi="Times New Roman" w:cs="Times New Roman"/>
          <w:sz w:val="24"/>
          <w:szCs w:val="24"/>
        </w:rPr>
        <w:t>. В 1-х классах осуществляется качественная оценка результатов освоения программы («освоил», «не освоил»).</w:t>
      </w:r>
    </w:p>
    <w:p w:rsidR="001F1E38" w:rsidRPr="00AF5BD4" w:rsidRDefault="008A6AFB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3.11</w:t>
      </w:r>
      <w:r w:rsidR="00E21B85" w:rsidRPr="00AF5BD4">
        <w:rPr>
          <w:rFonts w:ascii="Times New Roman" w:hAnsi="Times New Roman" w:cs="Times New Roman"/>
          <w:sz w:val="24"/>
          <w:szCs w:val="24"/>
        </w:rPr>
        <w:t>. Результаты промежуточной аттестации вносятся в отдельный столбец классного журнала.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3.12. Итоговая отметка за год выставляется как среднее арифметич</w:t>
      </w:r>
      <w:r w:rsidR="008A6AFB">
        <w:rPr>
          <w:rFonts w:ascii="Times New Roman" w:hAnsi="Times New Roman" w:cs="Times New Roman"/>
          <w:sz w:val="24"/>
          <w:szCs w:val="24"/>
        </w:rPr>
        <w:t>еское четвертных (</w:t>
      </w:r>
      <w:r w:rsidRPr="00AF5BD4">
        <w:rPr>
          <w:rFonts w:ascii="Times New Roman" w:hAnsi="Times New Roman" w:cs="Times New Roman"/>
          <w:sz w:val="24"/>
          <w:szCs w:val="24"/>
        </w:rPr>
        <w:t>полугодовых) отметок и отметки, полученной учащимся по результатам промежуточной аттестации, в соответствии с правилами математического округления до целого числа.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3.12.1. В случае получения учащимся неудовлетворительной отметки по результатам промежуточной аттестации, ему выставляется неудовлетворительная итоговая отметка за год.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3.12.2. В случае получения учащимся положительной отметки по результатам промежуточной аттестации, ему выставляется положительная итоговая отметка за год.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3.12.3. В 1-х классах выставляется качественная итоговая оценка («освоил», «не освоил»).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3.12.4. В случае получения по результатам промежуточной аттестации учащимся 1-го класса оценки «не освоил», ему выставляется итоговая оценка за год «не освоил».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3.13. Положительные результаты промежуточной аттестации по всем предметам являются основанием для перевода учащегося в следующий класс.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3.14. Неудовлетворительный результат промежуточной аттестации хотя бы по одному предмету, или непрохождение промежуточной аттестации при отсутствии уважительных причин признаются академической задолженностью.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3.15. Академическую задолженность учащийся обязан ликвидировать в течение одного года с момента ее образования (в указанный период не включается время болезни учащегося) в сроки, установленные приказом директора. Повторное прохождение промежуточной аттестации за год по соответствующему учебному предмету, курсу, дисциплине (модулю) допускается не более двух раз.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3.16. Создание учащемуся условий для ликвидации академической задолженности и обеспечение контроля за своевременностью ее ликвидации обязана обеспечить школа, а в случае получения учащимся общего образования в форме семейного образования его законные представители.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3.17. Повторное проведение промежуточной аттестации осуществляется только комиссией, состав которой утверждается приказом директора.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lastRenderedPageBreak/>
        <w:t>3.18. Учащиеся, не прошедшие промежуточную аттестацию по уважительным причинам или имеющие академическую задолженность, переводятся в следующий класс условно.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3.19. Учащиеся, не ликвидировавшие в установленные сроки академическую задолженность в течение года с момента ее образования, по усмотрению их родителей (законных представителей) оставляются на повторное обучение, переводятся на обучение по адаптированным образовательным программам в соответствии с рекомендациями психолого-медико-педагогической комиссии либо на обучение по индивидуальному учебному плану.</w:t>
      </w:r>
    </w:p>
    <w:p w:rsidR="001F1E38" w:rsidRPr="00AF5BD4" w:rsidRDefault="00E21B85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F5BD4">
        <w:rPr>
          <w:rFonts w:ascii="Times New Roman" w:hAnsi="Times New Roman" w:cs="Times New Roman"/>
          <w:sz w:val="24"/>
          <w:szCs w:val="24"/>
        </w:rPr>
        <w:t>3.20. Учащиеся, осваивающие общеобразовательные программы в форме семейного образования, не ликвидировавшие в установленные сроки академическую задолженность, в дальнейшем получают образование в образовательной организации.</w:t>
      </w:r>
    </w:p>
    <w:p w:rsidR="001F1E38" w:rsidRPr="00AF5BD4" w:rsidRDefault="001F1E38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1F1E38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1F1E38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1F1E38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1F1E38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1F1E38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1E38" w:rsidRPr="00AF5BD4" w:rsidRDefault="001F1E38" w:rsidP="00AF5B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1F1E38" w:rsidRPr="00AF5BD4" w:rsidSect="00AF5BD4">
      <w:footerReference w:type="default" r:id="rId8"/>
      <w:pgSz w:w="11906" w:h="16838"/>
      <w:pgMar w:top="800" w:right="991" w:bottom="80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935" w:rsidRDefault="00945935" w:rsidP="001F1E38">
      <w:pPr>
        <w:spacing w:after="0" w:line="240" w:lineRule="auto"/>
      </w:pPr>
      <w:r>
        <w:separator/>
      </w:r>
    </w:p>
  </w:endnote>
  <w:endnote w:type="continuationSeparator" w:id="0">
    <w:p w:rsidR="00945935" w:rsidRDefault="00945935" w:rsidP="001F1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E38" w:rsidRDefault="00E21B85">
    <w:pPr>
      <w:jc w:val="center"/>
    </w:pPr>
    <w:r>
      <w:rPr>
        <w:rFonts w:ascii="Georgia" w:hAnsi="Georgia" w:cs="Georgia"/>
        <w:b/>
      </w:rPr>
      <w:t xml:space="preserve">~ </w:t>
    </w:r>
    <w:r w:rsidR="001F1E38">
      <w:fldChar w:fldCharType="begin"/>
    </w:r>
    <w:r>
      <w:rPr>
        <w:rFonts w:ascii="Georgia" w:hAnsi="Georgia" w:cs="Georgia"/>
        <w:b/>
      </w:rPr>
      <w:instrText>PAGE</w:instrText>
    </w:r>
    <w:r w:rsidR="001F1E38">
      <w:fldChar w:fldCharType="separate"/>
    </w:r>
    <w:r w:rsidR="00931FBD">
      <w:rPr>
        <w:rFonts w:ascii="Georgia" w:hAnsi="Georgia" w:cs="Georgia"/>
        <w:b/>
        <w:noProof/>
      </w:rPr>
      <w:t>1</w:t>
    </w:r>
    <w:r w:rsidR="001F1E38">
      <w:fldChar w:fldCharType="end"/>
    </w:r>
    <w:r>
      <w:rPr>
        <w:rFonts w:ascii="Georgia" w:hAnsi="Georgia" w:cs="Georgia"/>
        <w:b/>
      </w:rPr>
      <w:t xml:space="preserve"> 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935" w:rsidRDefault="00945935" w:rsidP="001F1E38">
      <w:pPr>
        <w:spacing w:after="0" w:line="240" w:lineRule="auto"/>
      </w:pPr>
      <w:r>
        <w:separator/>
      </w:r>
    </w:p>
  </w:footnote>
  <w:footnote w:type="continuationSeparator" w:id="0">
    <w:p w:rsidR="00945935" w:rsidRDefault="00945935" w:rsidP="001F1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E38"/>
    <w:rsid w:val="000307A9"/>
    <w:rsid w:val="000A6B45"/>
    <w:rsid w:val="001F1E38"/>
    <w:rsid w:val="00317071"/>
    <w:rsid w:val="0057400A"/>
    <w:rsid w:val="006827CE"/>
    <w:rsid w:val="00720DD3"/>
    <w:rsid w:val="008A6AFB"/>
    <w:rsid w:val="00912318"/>
    <w:rsid w:val="00931FBD"/>
    <w:rsid w:val="00945935"/>
    <w:rsid w:val="00AF5BD4"/>
    <w:rsid w:val="00B83849"/>
    <w:rsid w:val="00CD18C0"/>
    <w:rsid w:val="00E21B85"/>
    <w:rsid w:val="00E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CC14CA-5923-4134-B4DA-B98C29AD5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BD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5B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1210</Words>
  <Characters>8122</Characters>
  <Application>Microsoft Office Word</Application>
  <DocSecurity>0</DocSecurity>
  <Lines>172</Lines>
  <Paragraphs>100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2" baseType="lpstr">
      <vt:lpstr/>
      <vt:lpstr>Office Theme</vt:lpstr>
    </vt:vector>
  </TitlesOfParts>
  <Company/>
  <LinksUpToDate>false</LinksUpToDate>
  <CharactersWithSpaces>9232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lomov</dc:creator>
  <cp:keywords/>
  <dc:description/>
  <cp:lastModifiedBy>user</cp:lastModifiedBy>
  <cp:revision>9</cp:revision>
  <cp:lastPrinted>2016-05-17T03:14:00Z</cp:lastPrinted>
  <dcterms:created xsi:type="dcterms:W3CDTF">2015-05-25T06:19:00Z</dcterms:created>
  <dcterms:modified xsi:type="dcterms:W3CDTF">2016-05-17T08:17:00Z</dcterms:modified>
  <cp:category/>
</cp:coreProperties>
</file>