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40" w:rsidRDefault="00A73B47">
      <w:pPr>
        <w:rPr>
          <w:rFonts w:ascii="Times New Roman" w:hAnsi="Times New Roman" w:cs="Times New Roman"/>
          <w:b/>
          <w:sz w:val="24"/>
          <w:szCs w:val="24"/>
        </w:rPr>
      </w:pPr>
      <w:r w:rsidRPr="00ED154F">
        <w:rPr>
          <w:rFonts w:ascii="Times New Roman" w:hAnsi="Times New Roman" w:cs="Times New Roman"/>
          <w:b/>
          <w:sz w:val="24"/>
          <w:szCs w:val="24"/>
        </w:rPr>
        <w:tab/>
        <w:t xml:space="preserve">Сочинения </w:t>
      </w:r>
      <w:r w:rsidR="00500F40">
        <w:rPr>
          <w:rFonts w:ascii="Times New Roman" w:hAnsi="Times New Roman" w:cs="Times New Roman"/>
          <w:b/>
          <w:sz w:val="24"/>
          <w:szCs w:val="24"/>
        </w:rPr>
        <w:t>ОГЭ. Ч</w:t>
      </w:r>
      <w:r w:rsidRPr="00ED154F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r w:rsidR="00500F40">
        <w:rPr>
          <w:rFonts w:ascii="Times New Roman" w:hAnsi="Times New Roman" w:cs="Times New Roman"/>
          <w:b/>
          <w:sz w:val="24"/>
          <w:szCs w:val="24"/>
        </w:rPr>
        <w:t>15.1</w:t>
      </w:r>
    </w:p>
    <w:p w:rsidR="00A73B47" w:rsidRPr="00143188" w:rsidRDefault="00A73B4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43188">
        <w:rPr>
          <w:rFonts w:ascii="Times New Roman" w:hAnsi="Times New Roman" w:cs="Times New Roman"/>
          <w:b/>
          <w:i/>
          <w:sz w:val="24"/>
          <w:szCs w:val="24"/>
        </w:rPr>
        <w:t>Чахов</w:t>
      </w:r>
      <w:proofErr w:type="spellEnd"/>
      <w:r w:rsidRPr="00143188">
        <w:rPr>
          <w:rFonts w:ascii="Times New Roman" w:hAnsi="Times New Roman" w:cs="Times New Roman"/>
          <w:b/>
          <w:i/>
          <w:sz w:val="24"/>
          <w:szCs w:val="24"/>
        </w:rPr>
        <w:t xml:space="preserve"> Вадим</w:t>
      </w:r>
    </w:p>
    <w:p w:rsidR="00A73B47" w:rsidRPr="00ED154F" w:rsidRDefault="00A73B47">
      <w:pPr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Я полностью согласен со смыслом высказывания Константина Георгиевича Паустовского, что «Нет таких звуков, красок, образов и мыслей – сложных и простых, - для которых не нашлись бы в нашем языке точного выражения».</w:t>
      </w:r>
    </w:p>
    <w:p w:rsidR="00A73B47" w:rsidRPr="00ED154F" w:rsidRDefault="00A73B47">
      <w:pPr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Попробуем разобраться со смыслом этого выражения. Я считаю, что нет такого явления, которому бы не смог дать определение наш богатый русский язык. Приведем два примера из текста, например, в предложении номер 11 автор использует просторечное слово «горластый» для того, чтобы придать предложению простоты и красочности. А в предложении номер 4 автор использует противопоставление, чтобы читатель, сравнивая, понял замысел автора.</w:t>
      </w:r>
    </w:p>
    <w:p w:rsidR="00A73B47" w:rsidRPr="00ED154F" w:rsidRDefault="00A73B47">
      <w:pPr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Таким образом, мы пришли к выводу, что высказывание Константина Паустовского верно. (130 слов).</w:t>
      </w:r>
    </w:p>
    <w:p w:rsidR="00A73B47" w:rsidRDefault="008D6EB2" w:rsidP="008D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>Вариант 1</w:t>
      </w:r>
    </w:p>
    <w:p w:rsidR="008D6EB2" w:rsidRPr="00ED154F" w:rsidRDefault="008D6EB2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Я полностью согласен со смыслом высказывания Антона Павловича Чехова: «Количество слов и их сочетаний находится в самой прямой зависимости от суммы впечатлений и представлений: без последних не может быть ни понятий, ни определений, а стало быть, и поводов к обогащению языка».</w:t>
      </w:r>
    </w:p>
    <w:p w:rsidR="008D6EB2" w:rsidRPr="00ED154F" w:rsidRDefault="008D6EB2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 xml:space="preserve">Попробуем разобраться в смысле данного высказывания. Слово – это часть языка, с </w:t>
      </w:r>
      <w:proofErr w:type="gramStart"/>
      <w:r w:rsidRPr="00ED154F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ED154F">
        <w:rPr>
          <w:rFonts w:ascii="Times New Roman" w:hAnsi="Times New Roman" w:cs="Times New Roman"/>
          <w:sz w:val="24"/>
          <w:szCs w:val="24"/>
        </w:rPr>
        <w:t xml:space="preserve"> которого мы можем общаться с людьми, выражая чувства и эмоции. Так же словом можем ранить чувства людей, и в то же время можем подбодрить человека. Докажем это примерами из текста Альберта Анатольевича </w:t>
      </w:r>
      <w:proofErr w:type="spellStart"/>
      <w:r w:rsidRPr="00ED154F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ED154F">
        <w:rPr>
          <w:rFonts w:ascii="Times New Roman" w:hAnsi="Times New Roman" w:cs="Times New Roman"/>
          <w:sz w:val="24"/>
          <w:szCs w:val="24"/>
        </w:rPr>
        <w:t>, например, в предложении номер 15 он использует разговорное слово «копался» для того, чтобы придать предложению простоты, доступности. А в предложении 42 автор употребил метафору</w:t>
      </w:r>
      <w:r w:rsidR="003C6214">
        <w:rPr>
          <w:rFonts w:ascii="Times New Roman" w:hAnsi="Times New Roman" w:cs="Times New Roman"/>
          <w:sz w:val="24"/>
          <w:szCs w:val="24"/>
        </w:rPr>
        <w:t xml:space="preserve"> «цветы из облаков», чтобы</w:t>
      </w:r>
      <w:bookmarkStart w:id="0" w:name="_GoBack"/>
      <w:bookmarkEnd w:id="0"/>
      <w:r w:rsidRPr="00ED154F">
        <w:rPr>
          <w:rFonts w:ascii="Times New Roman" w:hAnsi="Times New Roman" w:cs="Times New Roman"/>
          <w:sz w:val="24"/>
          <w:szCs w:val="24"/>
        </w:rPr>
        <w:t xml:space="preserve"> придать предложению спокойствия и умиротворения.</w:t>
      </w:r>
    </w:p>
    <w:p w:rsidR="008D6EB2" w:rsidRPr="00ED154F" w:rsidRDefault="008D6EB2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Таким образом, мы пришли к выводу, что А.П. Чехов прав.</w:t>
      </w:r>
    </w:p>
    <w:p w:rsidR="00830141" w:rsidRPr="00143188" w:rsidRDefault="00830141" w:rsidP="008D6E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188">
        <w:rPr>
          <w:rFonts w:ascii="Times New Roman" w:hAnsi="Times New Roman" w:cs="Times New Roman"/>
          <w:b/>
          <w:i/>
          <w:sz w:val="24"/>
          <w:szCs w:val="24"/>
        </w:rPr>
        <w:t>Мальцева Александра</w:t>
      </w:r>
    </w:p>
    <w:p w:rsidR="00830141" w:rsidRPr="00ED154F" w:rsidRDefault="00830141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Я полностью согласна со смыслом высказывания поэта Мерзлякова о том, что «Язык есть изображение всего, что существовало, существует и будет существовать – всего, что только может обнять и постигнуть мысленное око человека».</w:t>
      </w:r>
    </w:p>
    <w:p w:rsidR="00830141" w:rsidRPr="00ED154F" w:rsidRDefault="00830141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Попробуем разобраться в смысле этого высказывания. Язык – это способ общения между людьми, с помощью языка мы выражаем свои мысли и чувства. Человек дал название всему, что видит, чувствует, познает. Докажем это примерами из текста российского прозаика, автора произведений о взаимоотношениях человека и природы Олега Трушина. Например, в предложении 2 автор использует разговорное слово «</w:t>
      </w:r>
      <w:proofErr w:type="gramStart"/>
      <w:r w:rsidRPr="00ED154F">
        <w:rPr>
          <w:rFonts w:ascii="Times New Roman" w:hAnsi="Times New Roman" w:cs="Times New Roman"/>
          <w:sz w:val="24"/>
          <w:szCs w:val="24"/>
        </w:rPr>
        <w:t>примостился»для</w:t>
      </w:r>
      <w:proofErr w:type="gramEnd"/>
      <w:r w:rsidRPr="00ED154F">
        <w:rPr>
          <w:rFonts w:ascii="Times New Roman" w:hAnsi="Times New Roman" w:cs="Times New Roman"/>
          <w:sz w:val="24"/>
          <w:szCs w:val="24"/>
        </w:rPr>
        <w:t xml:space="preserve"> того, чтобы придать предложению простоты и лаконичности. А в предложении 8 – сравнение, чтобы более наглядно продемонстрировать нам эту картину.</w:t>
      </w:r>
    </w:p>
    <w:p w:rsidR="00830141" w:rsidRPr="00ED154F" w:rsidRDefault="00830141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lastRenderedPageBreak/>
        <w:tab/>
        <w:t>Таким об</w:t>
      </w:r>
      <w:r w:rsidR="003D0541" w:rsidRPr="00ED154F">
        <w:rPr>
          <w:rFonts w:ascii="Times New Roman" w:hAnsi="Times New Roman" w:cs="Times New Roman"/>
          <w:sz w:val="24"/>
          <w:szCs w:val="24"/>
        </w:rPr>
        <w:t>разом, мы приходим к выводу о том, что высказывание А. Мерзлякова верно.</w:t>
      </w:r>
    </w:p>
    <w:p w:rsidR="003D0541" w:rsidRPr="00143188" w:rsidRDefault="003D0541" w:rsidP="008D6E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188">
        <w:rPr>
          <w:rFonts w:ascii="Times New Roman" w:hAnsi="Times New Roman" w:cs="Times New Roman"/>
          <w:b/>
          <w:i/>
          <w:sz w:val="24"/>
          <w:szCs w:val="24"/>
        </w:rPr>
        <w:t>Степанова Алина</w:t>
      </w:r>
    </w:p>
    <w:p w:rsidR="003D0541" w:rsidRPr="00ED154F" w:rsidRDefault="003D0541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Я согласна с высказыванием Ирины Борисовны Голуб: «Литераторы часто используют обращение, которое отражают свойственные разговорной речи интонации нежности, участия».</w:t>
      </w:r>
    </w:p>
    <w:p w:rsidR="003D0541" w:rsidRPr="00ED154F" w:rsidRDefault="003D0541" w:rsidP="00ED1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  <w:t>Попробуем разобраться со смыслом данного высказывания примерами из текста Е. Гришковца. Для начала, давайте разберемся, что же такое обращение? Обращением в языке называют то, как можно обратиться к собеседнику, не называя его имени, причем, показывая свое к нему отношение. Чаще всего это проявляется в разговорной речи, когда собеседники общаются в непринужденной обстановке. Например, в предложении номер 6 отец говорит «сынок», а в предложении 13 «малыш». Этими словами автор показывает чувства нежности, участия и любви отца к сыну.</w:t>
      </w:r>
    </w:p>
    <w:p w:rsidR="00143188" w:rsidRDefault="00143188" w:rsidP="00143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</w:t>
      </w:r>
      <w:r w:rsidR="003D0541" w:rsidRPr="00ED154F">
        <w:rPr>
          <w:rFonts w:ascii="Times New Roman" w:hAnsi="Times New Roman" w:cs="Times New Roman"/>
          <w:sz w:val="24"/>
          <w:szCs w:val="24"/>
        </w:rPr>
        <w:t xml:space="preserve"> </w:t>
      </w:r>
      <w:r w:rsidR="00ED154F" w:rsidRPr="00ED154F">
        <w:rPr>
          <w:rFonts w:ascii="Times New Roman" w:hAnsi="Times New Roman" w:cs="Times New Roman"/>
          <w:sz w:val="24"/>
          <w:szCs w:val="24"/>
        </w:rPr>
        <w:t>об</w:t>
      </w:r>
      <w:r w:rsidR="003D0541" w:rsidRPr="00ED154F">
        <w:rPr>
          <w:rFonts w:ascii="Times New Roman" w:hAnsi="Times New Roman" w:cs="Times New Roman"/>
          <w:sz w:val="24"/>
          <w:szCs w:val="24"/>
        </w:rPr>
        <w:t>р</w:t>
      </w:r>
      <w:r w:rsidR="00ED154F" w:rsidRPr="00ED154F">
        <w:rPr>
          <w:rFonts w:ascii="Times New Roman" w:hAnsi="Times New Roman" w:cs="Times New Roman"/>
          <w:sz w:val="24"/>
          <w:szCs w:val="24"/>
        </w:rPr>
        <w:t>а</w:t>
      </w:r>
      <w:r w:rsidR="003D0541" w:rsidRPr="00ED154F">
        <w:rPr>
          <w:rFonts w:ascii="Times New Roman" w:hAnsi="Times New Roman" w:cs="Times New Roman"/>
          <w:sz w:val="24"/>
          <w:szCs w:val="24"/>
        </w:rPr>
        <w:t xml:space="preserve">зом, мы приходим к выводу, что высказывание Ирины Голуб </w:t>
      </w:r>
      <w:r w:rsidR="00ED154F" w:rsidRPr="00ED154F">
        <w:rPr>
          <w:rFonts w:ascii="Times New Roman" w:hAnsi="Times New Roman" w:cs="Times New Roman"/>
          <w:sz w:val="24"/>
          <w:szCs w:val="24"/>
        </w:rPr>
        <w:t>совершенно верно.</w:t>
      </w:r>
    </w:p>
    <w:p w:rsidR="00143188" w:rsidRPr="00143188" w:rsidRDefault="00143188" w:rsidP="001431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188">
        <w:rPr>
          <w:rFonts w:ascii="Times New Roman" w:hAnsi="Times New Roman" w:cs="Times New Roman"/>
          <w:b/>
          <w:sz w:val="24"/>
          <w:szCs w:val="24"/>
        </w:rPr>
        <w:t>Камбарбаева</w:t>
      </w:r>
      <w:proofErr w:type="spellEnd"/>
      <w:r w:rsidRPr="00143188">
        <w:rPr>
          <w:rFonts w:ascii="Times New Roman" w:hAnsi="Times New Roman" w:cs="Times New Roman"/>
          <w:b/>
          <w:sz w:val="24"/>
          <w:szCs w:val="24"/>
        </w:rPr>
        <w:t xml:space="preserve"> Алсу</w:t>
      </w:r>
    </w:p>
    <w:p w:rsidR="00ED154F" w:rsidRDefault="00ED154F" w:rsidP="00143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полностью согласна с высказыванием И.Б. Голуб о том, что «Вводные слова и словосочетания, выражающие эмоциональную окраску сообщения придают речи экспрессивную окраску и поэтому часто употребляются в живом общении людей и в художественных произведениях».</w:t>
      </w:r>
    </w:p>
    <w:p w:rsidR="00ED154F" w:rsidRDefault="00ED154F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Попробуем разобраться в смысле этого высказывания. Вводные слова – это слова, которые отображают эмоции, чувства говорящего. И именно поэтому писатели устами своих героев часто употребляют в речи вводные слова и словосочетания. Докажем это примерами из текста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предложении 9 он употребил вводное слово «к счастью», из этого мы считаем, ч</w:t>
      </w:r>
      <w:r w:rsidR="0055798F">
        <w:rPr>
          <w:rFonts w:ascii="Times New Roman" w:hAnsi="Times New Roman" w:cs="Times New Roman"/>
          <w:sz w:val="24"/>
          <w:szCs w:val="24"/>
        </w:rPr>
        <w:t>то автор был рад</w:t>
      </w:r>
      <w:r>
        <w:rPr>
          <w:rFonts w:ascii="Times New Roman" w:hAnsi="Times New Roman" w:cs="Times New Roman"/>
          <w:sz w:val="24"/>
          <w:szCs w:val="24"/>
        </w:rPr>
        <w:t xml:space="preserve"> тому</w:t>
      </w:r>
      <w:r w:rsidR="0055798F">
        <w:rPr>
          <w:rFonts w:ascii="Times New Roman" w:hAnsi="Times New Roman" w:cs="Times New Roman"/>
          <w:sz w:val="24"/>
          <w:szCs w:val="24"/>
        </w:rPr>
        <w:t>, мама смогла все объяснить ему. А в предложении 14 – «к сожалению», говорящее о разочаровании юного героя. Я считаю, что вводные слова точно придают настроение, отношение, чувства, мысли героя художественного произведения.</w:t>
      </w:r>
    </w:p>
    <w:p w:rsidR="0055798F" w:rsidRDefault="0055798F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вышесказанного, мы делаем вывод, что И.Б. Голуб.</w:t>
      </w:r>
    </w:p>
    <w:p w:rsidR="0055798F" w:rsidRPr="00143188" w:rsidRDefault="0055798F" w:rsidP="008D6E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188">
        <w:rPr>
          <w:rFonts w:ascii="Times New Roman" w:hAnsi="Times New Roman" w:cs="Times New Roman"/>
          <w:b/>
          <w:i/>
          <w:sz w:val="24"/>
          <w:szCs w:val="24"/>
        </w:rPr>
        <w:t>Матвеева Елена</w:t>
      </w:r>
    </w:p>
    <w:p w:rsidR="0055798F" w:rsidRDefault="0055798F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полностью согласна с высказыванием известного лингвиста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Гвоздевв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том, что «части речи мы можем сравнить с большим орк</w:t>
      </w:r>
      <w:r w:rsidR="002C09F6">
        <w:rPr>
          <w:rFonts w:ascii="Times New Roman" w:hAnsi="Times New Roman" w:cs="Times New Roman"/>
          <w:sz w:val="24"/>
          <w:szCs w:val="24"/>
        </w:rPr>
        <w:t xml:space="preserve">естром, каждая исполняет свою роль, а из их сочетания создается прекрасная музыка, - великий, богатый и певучий русский </w:t>
      </w:r>
      <w:proofErr w:type="gramStart"/>
      <w:r w:rsidR="002C09F6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C09F6">
        <w:rPr>
          <w:rFonts w:ascii="Times New Roman" w:hAnsi="Times New Roman" w:cs="Times New Roman"/>
          <w:sz w:val="24"/>
          <w:szCs w:val="24"/>
        </w:rPr>
        <w:t>.</w:t>
      </w:r>
    </w:p>
    <w:p w:rsidR="002C09F6" w:rsidRDefault="002C09F6" w:rsidP="001740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Попробуем разобраться со смыслом данного высказывания. В русском языке существуют разные части речи (существительные, прилагательные, глаголы, местоимения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). И только в сочетании друг с другом они создают композицию. Докажем это примерами из текста А. Приставкина. Например, в предложении 27 автор употребил сложное имя прилагательное «розовато-прозрачное» данное слово само по себе нейтрально, а в сочетании с существительным «кожа» показывает всю тяжелую правду военных лет. Примером грамматического явления можно использовать предложение 22, где Приставкин употребил восклицательное предложение для того, чтобы подчеркнуть негодование девочек из детского дома.</w:t>
      </w:r>
    </w:p>
    <w:p w:rsidR="001740B2" w:rsidRDefault="002C09F6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нам удалось доказать правоту высказывания лингвиста А. Гвоздева.</w:t>
      </w:r>
    </w:p>
    <w:p w:rsidR="001740B2" w:rsidRPr="00143188" w:rsidRDefault="001740B2" w:rsidP="008D6E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3188">
        <w:rPr>
          <w:rFonts w:ascii="Times New Roman" w:hAnsi="Times New Roman" w:cs="Times New Roman"/>
          <w:b/>
          <w:i/>
          <w:sz w:val="24"/>
          <w:szCs w:val="24"/>
        </w:rPr>
        <w:t>Сазонов Михаил</w:t>
      </w:r>
    </w:p>
    <w:p w:rsidR="001740B2" w:rsidRDefault="001740B2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полностью согласен со смыслом высказывания, взятого из Большого справочника русской грамматики: «Междометия – это эмоциональные сигналы, выражающие реакцию говорящего на ситуацию».</w:t>
      </w:r>
    </w:p>
    <w:p w:rsidR="001740B2" w:rsidRDefault="001740B2" w:rsidP="00500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Попробуем разобраться со смыслом высказывания, что же такое междометие? </w:t>
      </w:r>
      <w:r w:rsidR="00500F40">
        <w:rPr>
          <w:rFonts w:ascii="Times New Roman" w:hAnsi="Times New Roman" w:cs="Times New Roman"/>
          <w:sz w:val="24"/>
          <w:szCs w:val="24"/>
        </w:rPr>
        <w:t xml:space="preserve">Это слова, которые могут показать эмоции говорящего, например, в предложении 6 гость воскликнул: «Ну, прочти!» данное междометие показывает эмоцию нетерпения. В предложении 49 </w:t>
      </w:r>
      <w:proofErr w:type="spellStart"/>
      <w:r w:rsidR="00500F40">
        <w:rPr>
          <w:rFonts w:ascii="Times New Roman" w:hAnsi="Times New Roman" w:cs="Times New Roman"/>
          <w:sz w:val="24"/>
          <w:szCs w:val="24"/>
        </w:rPr>
        <w:t>Виленька</w:t>
      </w:r>
      <w:proofErr w:type="spellEnd"/>
      <w:r w:rsidR="00500F40">
        <w:rPr>
          <w:rFonts w:ascii="Times New Roman" w:hAnsi="Times New Roman" w:cs="Times New Roman"/>
          <w:sz w:val="24"/>
          <w:szCs w:val="24"/>
        </w:rPr>
        <w:t xml:space="preserve"> говорит «Ах, Пушкин!» здесь мальчик восхищается своим другом, без этих междометий предложения воспринимались бы без эмоций.</w:t>
      </w:r>
    </w:p>
    <w:p w:rsidR="00500F40" w:rsidRDefault="00500F40" w:rsidP="00500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пришли к выводу, что междометия являются эмоциональными сигналами, выражающие реакцию говорящего на ситуацию. </w:t>
      </w:r>
    </w:p>
    <w:p w:rsidR="00143188" w:rsidRPr="00143188" w:rsidRDefault="00143188" w:rsidP="00500F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88">
        <w:rPr>
          <w:rFonts w:ascii="Times New Roman" w:hAnsi="Times New Roman" w:cs="Times New Roman"/>
          <w:b/>
          <w:sz w:val="24"/>
          <w:szCs w:val="24"/>
        </w:rPr>
        <w:t>Иванова Анастасия</w:t>
      </w:r>
    </w:p>
    <w:p w:rsidR="00C47757" w:rsidRDefault="00C47757" w:rsidP="00500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полностью согласна с высказыванием известного лингвиста Б.Н. Головина о том, что «к оценке достоинств речи мы должны подходить с вопросом: насколько же удачно отобраны из языка и использованы для выражения мыслей и чувств различные языковые единицы?».</w:t>
      </w:r>
      <w:r w:rsidR="00B90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D19" w:rsidRDefault="00B90D19" w:rsidP="00500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Попробуем разобраться в смысле высказывания.</w:t>
      </w:r>
      <w:r w:rsidRPr="00B90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Языковыми единицами в русском языке называют слова, словосочетания, предложения и текст, и от их сочетания зависит, как будет воспринят смысл текста читателем. Докажем это примерами из текста В.Астафьева. Например, в предложении номер 14 автор использует слово «схватил, заглотил» для того, чтобы донести до читателя степень своего голода. А в предложении номер 21 употреблены меткие словосочетания «усталые глаза, всепонимание и усталую мудрость, всепрощение, снисходительность» с тем, чтобы повлиять на наши чувства и мысли.</w:t>
      </w:r>
    </w:p>
    <w:p w:rsidR="00B90D19" w:rsidRDefault="00B90D19" w:rsidP="00500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вышесказанного мы приходим к выводу, что высказывание Б.Н. Головина совершенно верно.</w:t>
      </w:r>
    </w:p>
    <w:p w:rsidR="00500F40" w:rsidRDefault="00500F40" w:rsidP="00500F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40">
        <w:rPr>
          <w:rFonts w:ascii="Times New Roman" w:hAnsi="Times New Roman" w:cs="Times New Roman"/>
          <w:b/>
          <w:sz w:val="24"/>
          <w:szCs w:val="24"/>
        </w:rPr>
        <w:t>Часть 15.2</w:t>
      </w:r>
    </w:p>
    <w:p w:rsidR="00143188" w:rsidRPr="00500F40" w:rsidRDefault="00143188" w:rsidP="00500F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Шамаева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Миллена</w:t>
      </w:r>
      <w:proofErr w:type="spellEnd"/>
    </w:p>
    <w:p w:rsidR="002C09F6" w:rsidRDefault="002C09F6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C53">
        <w:rPr>
          <w:rFonts w:ascii="Times New Roman" w:hAnsi="Times New Roman" w:cs="Times New Roman"/>
          <w:sz w:val="24"/>
          <w:szCs w:val="24"/>
        </w:rPr>
        <w:tab/>
        <w:t xml:space="preserve">Я понимаю смысл последних предложений из отрывка повети В. </w:t>
      </w:r>
      <w:proofErr w:type="spellStart"/>
      <w:r w:rsidR="00771C53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="00771C53">
        <w:rPr>
          <w:rFonts w:ascii="Times New Roman" w:hAnsi="Times New Roman" w:cs="Times New Roman"/>
          <w:sz w:val="24"/>
          <w:szCs w:val="24"/>
        </w:rPr>
        <w:t xml:space="preserve"> «Чучело», что «Я никогда никого не буду гонять… И никогда никого не буду травить, хоть </w:t>
      </w:r>
      <w:proofErr w:type="gramStart"/>
      <w:r w:rsidR="00771C53">
        <w:rPr>
          <w:rFonts w:ascii="Times New Roman" w:hAnsi="Times New Roman" w:cs="Times New Roman"/>
          <w:sz w:val="24"/>
          <w:szCs w:val="24"/>
        </w:rPr>
        <w:t>убейте..</w:t>
      </w:r>
      <w:proofErr w:type="gramEnd"/>
      <w:r w:rsidR="00771C53">
        <w:rPr>
          <w:rFonts w:ascii="Times New Roman" w:hAnsi="Times New Roman" w:cs="Times New Roman"/>
          <w:sz w:val="24"/>
          <w:szCs w:val="24"/>
        </w:rPr>
        <w:t>» таким образом, что Ленка лучше всех знает и понимает, что такое быть отвергнутой всеми.</w:t>
      </w:r>
    </w:p>
    <w:p w:rsidR="00771C53" w:rsidRDefault="00771C53" w:rsidP="001431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попробую доказать свою точку зрения примерами из текста. Например, в предложениях 42, 43, 44, 45 понимаю, какому унижению подверглась героиня повести, ее гоняли, угрожали, но эта маленькая и стойкая девочка не сломалась под их жестоким натиском. Она не ожесточилась, эта сильная духом девочка смогла отстоять свои жизненные принципы. Принципы доброты, верности, чести и совести. Из читательского опыта можно привести пример из повести Н.В. Гоголя «Шинель», герой данной повести Акакий Акакиевич Башмачников тоже подвергался издевательствам со с</w:t>
      </w:r>
      <w:r w:rsidR="006B6D85">
        <w:rPr>
          <w:rFonts w:ascii="Times New Roman" w:hAnsi="Times New Roman" w:cs="Times New Roman"/>
          <w:sz w:val="24"/>
          <w:szCs w:val="24"/>
        </w:rPr>
        <w:t>тороны сослуживцев, но в отличие</w:t>
      </w:r>
      <w:r>
        <w:rPr>
          <w:rFonts w:ascii="Times New Roman" w:hAnsi="Times New Roman" w:cs="Times New Roman"/>
          <w:sz w:val="24"/>
          <w:szCs w:val="24"/>
        </w:rPr>
        <w:t xml:space="preserve"> от Ленки, он был слабым и не мог противостоять никому.</w:t>
      </w:r>
    </w:p>
    <w:p w:rsidR="006B6D85" w:rsidRDefault="006B6D85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я понимаю, что только у сильных духом людей не может ожесточиться сердце.</w:t>
      </w:r>
    </w:p>
    <w:p w:rsidR="00143188" w:rsidRPr="00143188" w:rsidRDefault="00143188" w:rsidP="008D6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88">
        <w:rPr>
          <w:rFonts w:ascii="Times New Roman" w:hAnsi="Times New Roman" w:cs="Times New Roman"/>
          <w:b/>
          <w:sz w:val="24"/>
          <w:szCs w:val="24"/>
        </w:rPr>
        <w:t>Коваль Ирина</w:t>
      </w:r>
    </w:p>
    <w:p w:rsidR="006B6D85" w:rsidRDefault="006B6D85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понимаю смысл финала текста: «Теперь он менялся на ее глазах, как веточка багульника» так, учительница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Евгения Ивановна, поняла для себя, что он в душе оказывается добродушным и бескорыстным мальчиком, хотя и был «молчальником».</w:t>
      </w:r>
    </w:p>
    <w:p w:rsidR="006B6D85" w:rsidRDefault="006B6D85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попробую доказать свою точку зрения примерами из текста. Например, в предложениях 45, 48 Евгения Ивановна видит,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больному мальчику, и тем самым, понимает, что он ответственный и отзывчивый, его молчаливость и отстраненность не </w:t>
      </w:r>
      <w:r w:rsidR="00E3040D">
        <w:rPr>
          <w:rFonts w:ascii="Times New Roman" w:hAnsi="Times New Roman" w:cs="Times New Roman"/>
          <w:sz w:val="24"/>
          <w:szCs w:val="24"/>
        </w:rPr>
        <w:t>означает, что он плохой или немиролюбивый.</w:t>
      </w:r>
    </w:p>
    <w:p w:rsidR="00E3040D" w:rsidRDefault="00E3040D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вышесказанного, благодаря финалу текста, я поняла идею автора.</w:t>
      </w:r>
    </w:p>
    <w:p w:rsidR="00E3040D" w:rsidRDefault="00E3040D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15.3</w:t>
      </w:r>
    </w:p>
    <w:p w:rsidR="00E3040D" w:rsidRPr="00143188" w:rsidRDefault="00E3040D" w:rsidP="001431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188">
        <w:rPr>
          <w:rFonts w:ascii="Times New Roman" w:hAnsi="Times New Roman" w:cs="Times New Roman"/>
          <w:b/>
          <w:sz w:val="24"/>
          <w:szCs w:val="24"/>
        </w:rPr>
        <w:t>Сазонова Александра</w:t>
      </w:r>
    </w:p>
    <w:p w:rsidR="00E3040D" w:rsidRDefault="00E3040D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считаю, что память наполняет наш мир, делает его интересным и значительным, некоторые воспоминания просто рисуют на наших лицах улыбку. Память играет огромную роль в жизни человека. Она важна тем, что соединяет прошлое, настоящее и будущее.</w:t>
      </w:r>
    </w:p>
    <w:p w:rsidR="00E3040D" w:rsidRPr="00ED154F" w:rsidRDefault="00E3040D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 все же что такое память? </w:t>
      </w:r>
      <w:r w:rsidR="00404DC9">
        <w:rPr>
          <w:rFonts w:ascii="Times New Roman" w:hAnsi="Times New Roman" w:cs="Times New Roman"/>
          <w:sz w:val="24"/>
          <w:szCs w:val="24"/>
        </w:rPr>
        <w:t>Во-первых, это сложный психический процесс, связанный со способностью хранить, помнить, воспроизводить былую информацию</w:t>
      </w:r>
      <w:r w:rsidR="00C76DE4">
        <w:rPr>
          <w:rFonts w:ascii="Times New Roman" w:hAnsi="Times New Roman" w:cs="Times New Roman"/>
          <w:sz w:val="24"/>
          <w:szCs w:val="24"/>
        </w:rPr>
        <w:t>. Во-вторых, это понятие историческое, с ним тесно связаны поколения от предков.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54F" w:rsidRPr="00ED154F" w:rsidRDefault="00ED154F" w:rsidP="008D6EB2">
      <w:pPr>
        <w:jc w:val="both"/>
        <w:rPr>
          <w:rFonts w:ascii="Times New Roman" w:hAnsi="Times New Roman" w:cs="Times New Roman"/>
          <w:sz w:val="24"/>
          <w:szCs w:val="24"/>
        </w:rPr>
      </w:pPr>
      <w:r w:rsidRPr="00ED154F">
        <w:rPr>
          <w:rFonts w:ascii="Times New Roman" w:hAnsi="Times New Roman" w:cs="Times New Roman"/>
          <w:sz w:val="24"/>
          <w:szCs w:val="24"/>
        </w:rPr>
        <w:tab/>
      </w:r>
    </w:p>
    <w:p w:rsidR="003D0541" w:rsidRPr="00ED154F" w:rsidRDefault="003D0541" w:rsidP="008D6E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0541" w:rsidRPr="00ED154F" w:rsidSect="008B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B47"/>
    <w:rsid w:val="00143188"/>
    <w:rsid w:val="001740B2"/>
    <w:rsid w:val="00245586"/>
    <w:rsid w:val="002C09F6"/>
    <w:rsid w:val="003C6214"/>
    <w:rsid w:val="003D0541"/>
    <w:rsid w:val="00404DC9"/>
    <w:rsid w:val="00500F40"/>
    <w:rsid w:val="0055798F"/>
    <w:rsid w:val="006B6D85"/>
    <w:rsid w:val="00771C53"/>
    <w:rsid w:val="00830141"/>
    <w:rsid w:val="00884446"/>
    <w:rsid w:val="008B23B5"/>
    <w:rsid w:val="008D6EB2"/>
    <w:rsid w:val="00A73B47"/>
    <w:rsid w:val="00B822EB"/>
    <w:rsid w:val="00B90D19"/>
    <w:rsid w:val="00C47757"/>
    <w:rsid w:val="00C76DE4"/>
    <w:rsid w:val="00E3040D"/>
    <w:rsid w:val="00E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03A8F-4EA6-45E4-B76C-397744C3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dcterms:created xsi:type="dcterms:W3CDTF">2016-05-04T10:10:00Z</dcterms:created>
  <dcterms:modified xsi:type="dcterms:W3CDTF">2017-02-15T07:18:00Z</dcterms:modified>
</cp:coreProperties>
</file>