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C4" w:rsidRDefault="00102AC4" w:rsidP="00102AC4">
      <w:pPr>
        <w:pStyle w:val="a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Современные педагогические технологии на уроках литературы.</w:t>
      </w:r>
    </w:p>
    <w:p w:rsidR="00102AC4" w:rsidRDefault="00102AC4" w:rsidP="00102AC4">
      <w:pPr>
        <w:pStyle w:val="a4"/>
        <w:rPr>
          <w:bCs/>
          <w:iCs/>
          <w:sz w:val="28"/>
          <w:szCs w:val="28"/>
        </w:rPr>
      </w:pPr>
    </w:p>
    <w:p w:rsidR="00102AC4" w:rsidRDefault="00102AC4" w:rsidP="00102AC4">
      <w:pPr>
        <w:pStyle w:val="a5"/>
      </w:pPr>
    </w:p>
    <w:p w:rsidR="00102AC4" w:rsidRDefault="00102AC4" w:rsidP="00102AC4">
      <w:pPr>
        <w:pStyle w:val="a5"/>
      </w:pPr>
      <w:r>
        <w:t xml:space="preserve">Особенность федеральных государственных образовательных стандартов общего образования - их </w:t>
      </w:r>
      <w:proofErr w:type="spellStart"/>
      <w:r>
        <w:t>деятельностный</w:t>
      </w:r>
      <w:proofErr w:type="spellEnd"/>
      <w: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102AC4" w:rsidRDefault="00102AC4" w:rsidP="00102AC4">
      <w:pPr>
        <w:pStyle w:val="a5"/>
      </w:pPr>
      <w:r>
        <w:t>Поставленная задача требует перехода к новой системно-</w:t>
      </w:r>
      <w:proofErr w:type="spellStart"/>
      <w:r>
        <w:t>деятельностной</w:t>
      </w:r>
      <w:proofErr w:type="spellEnd"/>
      <w:r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обучения.</w:t>
      </w:r>
    </w:p>
    <w:p w:rsidR="00102AC4" w:rsidRDefault="00102AC4" w:rsidP="00102AC4">
      <w:pPr>
        <w:pStyle w:val="a5"/>
      </w:pPr>
      <w:r>
        <w:t>Педагогическая технология есть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</w:t>
      </w:r>
    </w:p>
    <w:p w:rsidR="00102AC4" w:rsidRDefault="00102AC4" w:rsidP="00102AC4">
      <w:pPr>
        <w:pStyle w:val="a5"/>
      </w:pPr>
      <w:r>
        <w:t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 Это не противоречит творческим процессам личностного совершенствования, так как каждая из педагогических технологий имеет собственную зону, в пределах которой происходит развитие личности.</w:t>
      </w:r>
    </w:p>
    <w:p w:rsidR="00102AC4" w:rsidRDefault="00102AC4" w:rsidP="00102AC4">
      <w:pPr>
        <w:pStyle w:val="a5"/>
      </w:pPr>
      <w:r>
        <w:t>К современным педагогическим технологиям относятся:</w:t>
      </w:r>
    </w:p>
    <w:p w:rsidR="00102AC4" w:rsidRDefault="00102AC4" w:rsidP="00102AC4">
      <w:pPr>
        <w:pStyle w:val="a5"/>
      </w:pPr>
      <w:r>
        <w:t>предметно-ориентированные технологии,</w:t>
      </w:r>
    </w:p>
    <w:p w:rsidR="00102AC4" w:rsidRDefault="00102AC4" w:rsidP="00102AC4">
      <w:pPr>
        <w:pStyle w:val="a5"/>
      </w:pPr>
      <w:r>
        <w:t>технологии личностно-ориентированного обучения,</w:t>
      </w:r>
    </w:p>
    <w:p w:rsidR="00102AC4" w:rsidRDefault="00102AC4" w:rsidP="00102AC4">
      <w:pPr>
        <w:pStyle w:val="a5"/>
      </w:pPr>
      <w:r>
        <w:t>технология эвристического обучения,</w:t>
      </w:r>
    </w:p>
    <w:p w:rsidR="00102AC4" w:rsidRDefault="00102AC4" w:rsidP="00102AC4">
      <w:pPr>
        <w:pStyle w:val="a5"/>
      </w:pPr>
      <w:r>
        <w:t>диалоговые технологии,</w:t>
      </w:r>
    </w:p>
    <w:p w:rsidR="00102AC4" w:rsidRDefault="00102AC4" w:rsidP="00102AC4">
      <w:pPr>
        <w:pStyle w:val="a5"/>
      </w:pPr>
      <w:r>
        <w:t>игровые технологии,</w:t>
      </w:r>
    </w:p>
    <w:p w:rsidR="00102AC4" w:rsidRDefault="00102AC4" w:rsidP="00102AC4">
      <w:pPr>
        <w:pStyle w:val="a5"/>
      </w:pPr>
      <w:r>
        <w:t>информационно-коммуникационные технологии,</w:t>
      </w:r>
    </w:p>
    <w:p w:rsidR="00102AC4" w:rsidRDefault="00102AC4" w:rsidP="00102AC4">
      <w:pPr>
        <w:pStyle w:val="a5"/>
      </w:pPr>
      <w:proofErr w:type="spellStart"/>
      <w:r>
        <w:t>здоровьесберегающие</w:t>
      </w:r>
      <w:proofErr w:type="spellEnd"/>
      <w:r>
        <w:t xml:space="preserve"> технологии.</w:t>
      </w:r>
    </w:p>
    <w:p w:rsidR="00102AC4" w:rsidRDefault="00102AC4" w:rsidP="00102AC4">
      <w:pPr>
        <w:pStyle w:val="a5"/>
      </w:pPr>
      <w:r>
        <w:t xml:space="preserve">Остановлюсь на технологиях, </w:t>
      </w:r>
      <w:proofErr w:type="gramStart"/>
      <w:r>
        <w:t>элементы  которых</w:t>
      </w:r>
      <w:proofErr w:type="gramEnd"/>
      <w:r>
        <w:t xml:space="preserve"> применяю в своей практике.</w:t>
      </w:r>
    </w:p>
    <w:p w:rsidR="00102AC4" w:rsidRDefault="00102AC4" w:rsidP="00102AC4">
      <w:pPr>
        <w:pStyle w:val="a5"/>
        <w:ind w:firstLine="0"/>
      </w:pPr>
      <w:r>
        <w:t xml:space="preserve">К </w:t>
      </w:r>
      <w:r>
        <w:rPr>
          <w:b/>
        </w:rPr>
        <w:t>предметно-</w:t>
      </w:r>
      <w:proofErr w:type="gramStart"/>
      <w:r>
        <w:rPr>
          <w:b/>
        </w:rPr>
        <w:t xml:space="preserve">ориентированным </w:t>
      </w:r>
      <w:r>
        <w:t xml:space="preserve"> относятся</w:t>
      </w:r>
      <w:proofErr w:type="gramEnd"/>
      <w:r>
        <w:t xml:space="preserve"> технология дифференцированного обучения и </w:t>
      </w:r>
      <w:r>
        <w:rPr>
          <w:bCs/>
          <w:color w:val="333333"/>
          <w:szCs w:val="24"/>
        </w:rPr>
        <w:t>технология концентрированного обучения.</w:t>
      </w:r>
    </w:p>
    <w:p w:rsidR="00102AC4" w:rsidRDefault="00102AC4" w:rsidP="00102AC4">
      <w:pPr>
        <w:pStyle w:val="a5"/>
      </w:pPr>
      <w:r>
        <w:t xml:space="preserve">Дифференциация осуществляется не за счет того, что одним ученикам дают меньший объем материала, а другим больший, а за счет того, что, предлагая учащимся одинаковый его объем, учитель ориентирует их на различные уровни требований к его усвоению. При дифференциации учащихся учителю необходимо опираться на </w:t>
      </w:r>
      <w:r>
        <w:t xml:space="preserve">следующее: общий уровень </w:t>
      </w:r>
      <w:proofErr w:type="spellStart"/>
      <w:r>
        <w:t>обученн</w:t>
      </w:r>
      <w:bookmarkStart w:id="0" w:name="_GoBack"/>
      <w:bookmarkEnd w:id="0"/>
      <w:r>
        <w:t>ости</w:t>
      </w:r>
      <w:proofErr w:type="spellEnd"/>
      <w:r>
        <w:t>, развития ученика; отдельные особенности психического развития; индивидуальные особенности ученика; неспособность ученика усваивать предмет по тем или иным причинам; интерес ученика к тому или иному предмету. Оценив каждого учащегося по данной схеме, можно приблизительно отнести его к той или иной группе. Однако необходимо учитывать то, что ученик может и должен передвигаться из одной группы в другую</w:t>
      </w:r>
      <w:r>
        <w:rPr>
          <w:rFonts w:ascii="Helvetica" w:hAnsi="Helvetica"/>
          <w:sz w:val="20"/>
        </w:rPr>
        <w:t>.</w:t>
      </w:r>
    </w:p>
    <w:p w:rsidR="00102AC4" w:rsidRDefault="00102AC4" w:rsidP="00102AC4">
      <w:pPr>
        <w:pStyle w:val="a5"/>
      </w:pPr>
      <w:r>
        <w:t xml:space="preserve">Рассмотрим один из подходов к обучению учащихся на уроках </w:t>
      </w:r>
      <w:proofErr w:type="gramStart"/>
      <w:r>
        <w:t>литературы  в</w:t>
      </w:r>
      <w:proofErr w:type="gramEnd"/>
      <w:r>
        <w:t xml:space="preserve"> рамках технологии дифференцированного обучения, когда предлагается задание по трем уровням сложности по сказке «Иван – крестьянский сын и Чудо-Юдо». </w:t>
      </w:r>
    </w:p>
    <w:p w:rsidR="00102AC4" w:rsidRDefault="00102AC4" w:rsidP="00102AC4">
      <w:pPr>
        <w:pStyle w:val="a5"/>
      </w:pPr>
      <w:r>
        <w:t xml:space="preserve">Высокий уровень. Ответить на </w:t>
      </w:r>
      <w:proofErr w:type="gramStart"/>
      <w:r>
        <w:t>вопрос :</w:t>
      </w:r>
      <w:proofErr w:type="gramEnd"/>
      <w:r>
        <w:t xml:space="preserve"> какова основная мысль этой сказки?</w:t>
      </w:r>
    </w:p>
    <w:p w:rsidR="00102AC4" w:rsidRDefault="00102AC4" w:rsidP="00102AC4">
      <w:pPr>
        <w:pStyle w:val="a5"/>
      </w:pPr>
      <w:r>
        <w:t xml:space="preserve">Достаточный уровень. Выписать </w:t>
      </w:r>
      <w:proofErr w:type="gramStart"/>
      <w:r>
        <w:t>приметы ,</w:t>
      </w:r>
      <w:proofErr w:type="gramEnd"/>
      <w:r>
        <w:t xml:space="preserve"> по которым можно найти  место сражения Ивана с Чудом-</w:t>
      </w:r>
      <w:proofErr w:type="spellStart"/>
      <w:r>
        <w:t>Юдом</w:t>
      </w:r>
      <w:proofErr w:type="spellEnd"/>
      <w:r>
        <w:t>. Где это произошло?</w:t>
      </w:r>
    </w:p>
    <w:p w:rsidR="00102AC4" w:rsidRDefault="00102AC4" w:rsidP="00102AC4">
      <w:pPr>
        <w:pStyle w:val="a5"/>
      </w:pPr>
      <w:r>
        <w:t>Средний уровень. Выпишите слова, которыми называют Ивана на протяжении всей сказки.</w:t>
      </w:r>
    </w:p>
    <w:p w:rsidR="00102AC4" w:rsidRDefault="00102AC4" w:rsidP="00102AC4">
      <w:pPr>
        <w:pStyle w:val="a5"/>
      </w:pPr>
      <w:r>
        <w:lastRenderedPageBreak/>
        <w:t>Дифференцированный подход позволяет в условиях классно-урочной системы реализовывать творческие возможности всех учеников. При этом работа с сильными учениками должна идти не по пути увеличения объема изучаемого материала, а по пути разнообразия заданий.</w:t>
      </w:r>
    </w:p>
    <w:p w:rsidR="00102AC4" w:rsidRDefault="00102AC4" w:rsidP="00102AC4">
      <w:pPr>
        <w:pStyle w:val="a5"/>
        <w:jc w:val="left"/>
      </w:pPr>
      <w:r>
        <w:t>Цель концентрированного обучения состоит в повышении качества обучения и воспитания учащихся через создание оптимальной организационной структуры учебного процесса, сближение обучения с естественными психологическими особенностями человеческого восприятия. «Погружение» по русскому языку предшествует изучению литературы и, выполняя свои задачи, направлено на то, чтобы вызвать интерес к тем текстам и авторам, с которыми учащиеся встретятся на занятиях по литературе. Для того чтобы вызвать желание читать ту или иную книгу, читаются интересные эпизоды, используются рассказы о жизни писателя или поэта. Карточки с заданиями (по возможности) составляются на основе литературных произведений, причем и здесь соблюдается принцип ритмичности. При использовании концентрированного обучения: материал изучается крупными блоками, особую роль играет многократность вариативного повтора, успешному усвоению материала помогают опоры, которые применяются в обучении постоянно (при составлении опор используются символы, рисунки, сдвоенная, строенная запись, особую роль играют цвет и шрифт</w:t>
      </w:r>
      <w:proofErr w:type="gramStart"/>
      <w:r>
        <w:t>) ,</w:t>
      </w:r>
      <w:proofErr w:type="gramEnd"/>
      <w:r>
        <w:t xml:space="preserve"> на занятиях используются дидактические игры, которые дают возможность ученикам не только успешнее усваивать материал, но и отдохнуть. </w:t>
      </w:r>
      <w:r>
        <w:br/>
        <w:t xml:space="preserve">            </w:t>
      </w:r>
      <w:r>
        <w:rPr>
          <w:b/>
        </w:rPr>
        <w:t>Технология личностно-ориентированного обучения.</w:t>
      </w:r>
      <w:r>
        <w:t xml:space="preserve"> </w:t>
      </w:r>
    </w:p>
    <w:p w:rsidR="00102AC4" w:rsidRDefault="00102AC4" w:rsidP="00102AC4">
      <w:pPr>
        <w:pStyle w:val="a5"/>
      </w:pPr>
      <w:r>
        <w:t xml:space="preserve">Приоритетные задачи личностно-ориентированных технологий в педагогике – формировать и развивать интеллект и речь учеников, развивать критическое и творческое мышление. К этим технологиям относятся педагогические мастерские, модульное обучение, метод проектов, обучение как исследование. Метод </w:t>
      </w:r>
      <w:proofErr w:type="gramStart"/>
      <w:r>
        <w:t>проектов  подразумевает</w:t>
      </w:r>
      <w:proofErr w:type="gramEnd"/>
      <w:r>
        <w:t xml:space="preserve"> самостоятельную исследовательскую деятельность ученика, которая имеет не только учебную, но и научно-практическую значимость. Эта технология актуализирует важнейшие речевые умения, вовлекая учеников во все виды речевой деятельности, совершенствует умение работать с текстами разных стилей и типов речи на уровне информационно-смысловой обработки. Этапы работы над учебным </w:t>
      </w:r>
      <w:proofErr w:type="spellStart"/>
      <w:proofErr w:type="gramStart"/>
      <w:r>
        <w:t>проектом:.</w:t>
      </w:r>
      <w:proofErr w:type="gramEnd"/>
      <w:r>
        <w:t>предварительный</w:t>
      </w:r>
      <w:proofErr w:type="spellEnd"/>
      <w:r>
        <w:t xml:space="preserve"> выбор учеником темы, составление плана, изучение литературы по данной теме и сбор материала, создание собственного текста , защита , ответы на вопросы по теме проекта.</w:t>
      </w:r>
    </w:p>
    <w:p w:rsidR="00102AC4" w:rsidRDefault="00102AC4" w:rsidP="00102AC4">
      <w:pPr>
        <w:pStyle w:val="a5"/>
        <w:rPr>
          <w:b/>
        </w:rPr>
      </w:pPr>
      <w:r>
        <w:t xml:space="preserve">Тесно связана с понятием личностно-ориентированное обучение </w:t>
      </w:r>
      <w:r>
        <w:rPr>
          <w:b/>
        </w:rPr>
        <w:t xml:space="preserve">технология критического </w:t>
      </w:r>
      <w:proofErr w:type="gramStart"/>
      <w:r>
        <w:rPr>
          <w:b/>
        </w:rPr>
        <w:t>мышления .</w:t>
      </w:r>
      <w:proofErr w:type="gramEnd"/>
    </w:p>
    <w:p w:rsidR="00102AC4" w:rsidRDefault="00102AC4" w:rsidP="00102AC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      Главной отличительной особенностью технологии развития критического мышления «является конструирование собственного знания в рамках своей собственной поисковой деятельности». Самое главное, что новая технология, новый способ организации обучения не отвергает традиционную систему обучения, а преобразовывает, дополняет её, сохраняя всё необходимое для реализации новых образовательных целей, так необходимых в современном обществе. Технология развития критического мышления через чтение и </w:t>
      </w:r>
      <w:proofErr w:type="gramStart"/>
      <w:r>
        <w:rPr>
          <w:rStyle w:val="c2"/>
          <w:color w:val="000000"/>
        </w:rPr>
        <w:t>письмо  представляет</w:t>
      </w:r>
      <w:proofErr w:type="gramEnd"/>
      <w:r>
        <w:rPr>
          <w:rStyle w:val="c2"/>
          <w:color w:val="000000"/>
        </w:rPr>
        <w:t xml:space="preserve"> собой  систему, формирующую навыки работы с информацией в процессе чтения и письма. Учебное занятие, проводимое по этой технологии, строится в соответствии с технологической цепочкой:</w:t>
      </w:r>
      <w:r>
        <w:rPr>
          <w:rStyle w:val="apple-converted-space"/>
          <w:color w:val="000000"/>
        </w:rPr>
        <w:t> </w:t>
      </w:r>
      <w:r>
        <w:rPr>
          <w:rStyle w:val="c12"/>
          <w:bCs/>
          <w:color w:val="000000"/>
        </w:rPr>
        <w:t>вызов - осмысление - рефлексия.</w:t>
      </w:r>
      <w:r>
        <w:rPr>
          <w:rStyle w:val="apple-converted-space"/>
          <w:bCs/>
          <w:color w:val="000000"/>
        </w:rPr>
        <w:t> </w:t>
      </w:r>
      <w:r>
        <w:rPr>
          <w:rStyle w:val="c2"/>
          <w:color w:val="000000"/>
        </w:rPr>
        <w:t xml:space="preserve">Практически на любом уроке можно обращаться </w:t>
      </w:r>
      <w:proofErr w:type="gramStart"/>
      <w:r>
        <w:rPr>
          <w:rStyle w:val="c2"/>
          <w:color w:val="000000"/>
        </w:rPr>
        <w:t>к  данной</w:t>
      </w:r>
      <w:proofErr w:type="gramEnd"/>
      <w:r>
        <w:rPr>
          <w:rStyle w:val="c2"/>
          <w:color w:val="000000"/>
        </w:rPr>
        <w:t xml:space="preserve"> технологии и работать с учениками любого возраста.</w:t>
      </w:r>
    </w:p>
    <w:p w:rsidR="00102AC4" w:rsidRDefault="00102AC4" w:rsidP="00102AC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ab/>
        <w:t>На стадии вызова учащиеся вспоминают, что им известно по изучаемому предмету (высказывают предположения), систематизируют информацию до её изучения; задают вопросы, на которые хотели бы получить ответ, формулируя собственные цели.</w:t>
      </w:r>
    </w:p>
    <w:p w:rsidR="00102AC4" w:rsidRDefault="00102AC4" w:rsidP="00102AC4">
      <w:pPr>
        <w:pStyle w:val="c4"/>
        <w:shd w:val="clear" w:color="auto" w:fill="FFFFFF"/>
        <w:spacing w:before="0" w:beforeAutospacing="0" w:after="0" w:afterAutospacing="0"/>
        <w:ind w:firstLine="397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На стадии </w:t>
      </w:r>
      <w:proofErr w:type="gramStart"/>
      <w:r>
        <w:rPr>
          <w:rStyle w:val="c2"/>
          <w:color w:val="000000"/>
        </w:rPr>
        <w:t>осмысления  читают</w:t>
      </w:r>
      <w:proofErr w:type="gramEnd"/>
      <w:r>
        <w:rPr>
          <w:rStyle w:val="c2"/>
          <w:color w:val="000000"/>
        </w:rPr>
        <w:t xml:space="preserve"> текст , учитель предлагает активные методы чтения, учащиеся ведут записи по мере осмысления новой информации.</w:t>
      </w:r>
    </w:p>
    <w:p w:rsidR="00102AC4" w:rsidRDefault="00102AC4" w:rsidP="00102AC4">
      <w:pPr>
        <w:pStyle w:val="a5"/>
        <w:rPr>
          <w:rFonts w:ascii="Arial" w:hAnsi="Arial" w:cs="Arial"/>
        </w:rPr>
      </w:pPr>
      <w:proofErr w:type="gramStart"/>
      <w:r>
        <w:rPr>
          <w:rStyle w:val="c12"/>
          <w:bCs/>
          <w:color w:val="000000"/>
          <w:szCs w:val="24"/>
        </w:rPr>
        <w:lastRenderedPageBreak/>
        <w:t>На  стадии</w:t>
      </w:r>
      <w:proofErr w:type="gramEnd"/>
      <w:r>
        <w:rPr>
          <w:rStyle w:val="c12"/>
          <w:bCs/>
          <w:color w:val="000000"/>
          <w:szCs w:val="24"/>
        </w:rPr>
        <w:t xml:space="preserve"> рефлексии у</w:t>
      </w:r>
      <w:r>
        <w:rPr>
          <w:rStyle w:val="c2"/>
          <w:color w:val="000000"/>
          <w:szCs w:val="24"/>
        </w:rPr>
        <w:t>чащиеся сравнивают  полученную  информацию с уже известной, используя знания, полученные на стадии осмысления. Производят отбор информации, наиболее значимой для понимания сути изучаемой темы, учатся структурировать знания, обобщать и делать выводы.</w:t>
      </w:r>
    </w:p>
    <w:p w:rsidR="00102AC4" w:rsidRDefault="00102AC4" w:rsidP="00102AC4">
      <w:pPr>
        <w:pStyle w:val="a5"/>
        <w:rPr>
          <w:b/>
        </w:rPr>
      </w:pPr>
    </w:p>
    <w:p w:rsidR="00102AC4" w:rsidRDefault="00102AC4" w:rsidP="00102AC4">
      <w:pPr>
        <w:pStyle w:val="a5"/>
        <w:rPr>
          <w:b/>
        </w:rPr>
      </w:pPr>
      <w:r>
        <w:rPr>
          <w:b/>
        </w:rPr>
        <w:t>Игровые технологии.</w:t>
      </w:r>
    </w:p>
    <w:p w:rsidR="00102AC4" w:rsidRDefault="00102AC4" w:rsidP="00102AC4">
      <w:pPr>
        <w:pStyle w:val="a5"/>
      </w:pPr>
      <w:r>
        <w:t>«Игра – это искра, зажигающая огонек пытливости и любознательности», – писал В.А. Сухомлинский. Начало любой игры – это, прежде всего, эмоциональная установка на игру, на восприятие игровых задач, когда активизируется мыслительная деятельность и воображение ребенка. Установку на игру обычно создаю в увлекательной форме, иногда с использованием слайдов, рисунков, кинофрагментов. Следующим структурным элементом игры являются игровые задачи, которые соединяются с учебными задачами. Для соединения дидактических (учебных) и игровых задач необходимы правила игры. Они организуют поведение играющих, обеспечивают игрокам равные условия. Обязательным структурным элементом игры является ее результат. Результат может быть наглядным (выиграл, отгадал, выполнил); менее заметным (получил удовольствие, заинтересовался вопросом).</w:t>
      </w:r>
    </w:p>
    <w:p w:rsidR="00102AC4" w:rsidRDefault="00102AC4" w:rsidP="00102AC4">
      <w:pPr>
        <w:pStyle w:val="a5"/>
      </w:pPr>
      <w:r>
        <w:t xml:space="preserve">Среди многообразия игр, которые используются в работе с детьми в школе, различают сюжетно-ролевые и дидактические игры. Отличительной особенностью ролевых игр является то, что ученики вместе с учителем становятся исполнителями определенных ролей. Ролевые игры развивают фантазию, воображение и речь, имеют большое значение в нравственном воспитании. Дидактические игры специально создаются в учебно-воспитательных целях, являются познавательными и развивающими. В своей практике широко использую словесные игры; уроки-путешествия, например, на уроке литературы в 8А классе при изучении творчества </w:t>
      </w:r>
      <w:proofErr w:type="spellStart"/>
      <w:r>
        <w:t>М.Ю.Лермонтова</w:t>
      </w:r>
      <w:proofErr w:type="spellEnd"/>
      <w:r>
        <w:t xml:space="preserve"> «Путешествие по </w:t>
      </w:r>
      <w:proofErr w:type="spellStart"/>
      <w:r>
        <w:t>лермонтовским</w:t>
      </w:r>
      <w:proofErr w:type="spellEnd"/>
      <w:r>
        <w:t xml:space="preserve"> Тарханам»; уроки-викторины по творчеству писателей и поэтов.</w:t>
      </w:r>
    </w:p>
    <w:p w:rsidR="00102AC4" w:rsidRDefault="00102AC4" w:rsidP="00102AC4">
      <w:pPr>
        <w:pStyle w:val="a5"/>
        <w:rPr>
          <w:szCs w:val="24"/>
        </w:rPr>
      </w:pPr>
      <w:r>
        <w:rPr>
          <w:b/>
          <w:bCs/>
          <w:szCs w:val="24"/>
        </w:rPr>
        <w:t>Информационно-коммуникационные технологии</w:t>
      </w:r>
    </w:p>
    <w:p w:rsidR="00102AC4" w:rsidRDefault="00102AC4" w:rsidP="00102AC4">
      <w:pPr>
        <w:pStyle w:val="a5"/>
      </w:pPr>
      <w:r>
        <w:t>Использование новых информационных технологий в обучении позволяет рассматривать школьника как центральную фигуру образовательного процесса и ведет к изменению стиля взаимоотношений между его субъектами. При этом учитель перестает быть основным источником информации и занимает позицию человека, организующего самостоятельную деятельность учащихся и управляющего ею. Его основная роль состоит теперь в постановке целей обучения, организации условий, необходимых для успешного решения образовательных задач.</w:t>
      </w:r>
    </w:p>
    <w:p w:rsidR="00102AC4" w:rsidRDefault="00102AC4" w:rsidP="00102AC4">
      <w:pPr>
        <w:pStyle w:val="a5"/>
      </w:pPr>
      <w:r>
        <w:t>Таким образом, ученик учится, а учитель создает условия для учения; авторитарная по своей сути классическая образовательная технология принуждения трансформируется в личностно – ориентированную. Обучение предполагает общение на уроке как между учителем и учащимися, так и общение учащихся друг с другом. Использование ИКТ позволяет погрузиться в другой мир, увидеть его своими глазами, стать как бы участником того или иного события.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обучения.</w:t>
      </w:r>
    </w:p>
    <w:p w:rsidR="00102AC4" w:rsidRDefault="00102AC4" w:rsidP="00102AC4">
      <w:pPr>
        <w:pStyle w:val="a5"/>
      </w:pPr>
      <w:r>
        <w:t xml:space="preserve">Использование ИКТ в преподавании любого предмета таит в себе неограниченные возможности. С помощью этих технологий можно решать такие педагогические задачи, как обучение в сотрудничестве, активизация познавательной деятельности, осуществление дифференцированного, индивидуализированного, личностно-ориентированного подхода, разрешать проблемы </w:t>
      </w:r>
      <w:proofErr w:type="spellStart"/>
      <w:r>
        <w:t>разноуровневого</w:t>
      </w:r>
      <w:proofErr w:type="spellEnd"/>
      <w:r>
        <w:t xml:space="preserve"> и группового обучения. К тому же возможности использования компьютера на уроке впечатляют, создают атмосферу психологического комфорта, ведут к успешности. </w:t>
      </w:r>
      <w:r>
        <w:rPr>
          <w:rFonts w:ascii="Helvetica" w:hAnsi="Helvetica"/>
          <w:sz w:val="20"/>
        </w:rPr>
        <w:t xml:space="preserve"> </w:t>
      </w:r>
      <w:r>
        <w:t xml:space="preserve">Эти технологии значительно расширяют возможности предъявления учебной информации. Применение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обучению, вовлекает </w:t>
      </w:r>
      <w:r>
        <w:lastRenderedPageBreak/>
        <w:t>их в учебный процесс, способствуя наиболее широкому раскрытию их способностей, активизации умственной деятельности.</w:t>
      </w:r>
    </w:p>
    <w:p w:rsidR="00102AC4" w:rsidRDefault="00102AC4" w:rsidP="00102AC4">
      <w:pPr>
        <w:pStyle w:val="a5"/>
      </w:pPr>
      <w:r>
        <w:t>И именно использование ИКТ на уроках русского языка и литературы позволяет мне наполнить уроки новым содержанием, осуществить дифференцированный подход к учащимся с разным уровнем готовности к обучению, организовать одновременно детей, обладающих различными способностями и возможностями, развивать творческий подход к окружающему миру, любознательность учащихся, организовать урок в соответствии с современными требованиями.</w:t>
      </w:r>
    </w:p>
    <w:p w:rsidR="00102AC4" w:rsidRDefault="00102AC4" w:rsidP="00102AC4">
      <w:pPr>
        <w:pStyle w:val="a5"/>
      </w:pPr>
      <w:r>
        <w:t>Внедрение ИКТ на уроках русского языка и литературы позволили мне реализовать идею развивающего обучения, повысить темп урока, сократить потери рабочего времени до минимума, увеличить объем самостоятельной работы, как на уроке, так и при подготовке домашних заданий, сделать урок более ярким и увлекательным.</w:t>
      </w:r>
    </w:p>
    <w:p w:rsidR="00102AC4" w:rsidRDefault="00102AC4" w:rsidP="00102AC4">
      <w:pPr>
        <w:pStyle w:val="a5"/>
        <w:rPr>
          <w:szCs w:val="24"/>
        </w:rPr>
      </w:pPr>
      <w:r>
        <w:rPr>
          <w:szCs w:val="24"/>
        </w:rPr>
        <w:t>Хороший урок невозможно представить без хорошо сформулированной темы, постановки его целей и задач, планирования этапов, а также цели на каждом отдельном этапе урока. Обычно для этого используется классная доска, на которой выписываются все необходимые термины, составляются таблицы и схемы. Теперь у нас есть прекрасная возможность заранее подготовить весь необходимый материал, расположить его в нужной последовательности и поместить на слайды. Качество изображения на слайдах значительно лучше, чем на классной доске, а учитель, освобождаясь от постоянной работы у доски, имеет возможность больше внимания уделить ученикам. Презентации позволяют оживить урок, внести игровые моменты.</w:t>
      </w:r>
    </w:p>
    <w:p w:rsidR="00102AC4" w:rsidRDefault="00102AC4" w:rsidP="00102AC4">
      <w:pPr>
        <w:pStyle w:val="a5"/>
      </w:pPr>
      <w:r>
        <w:t xml:space="preserve">Одним из важнейших </w:t>
      </w:r>
      <w:proofErr w:type="spellStart"/>
      <w:r>
        <w:t>общеучебных</w:t>
      </w:r>
      <w:proofErr w:type="spellEnd"/>
      <w:r>
        <w:t xml:space="preserve"> навыков, способствующим успешности ребенка на каждом этапе обучения, является навык беглого, осознанного чтения. Сегодняшний школьник не любящий и не желающий читать. Поэтому мне как учителю литературы важно заинтересовать ребенка, показать ему красоту поэтического и прозаического художественного слова. Как же познакомить их с содержанием программных произведений? Здесь приходят на помощь диски с записями фильмов по их мотивам. Конечно, на уроке нет времени посмотреть фильм в полном объёме, но отдельные эпизоды всё же можно использовать и сопоставить с авторским текстом, тем самым включить в анализ литературного произведения даже слабоуспевающих учеников. Диски с записями произведений различных поэтов и писателей я использую на своих уроках тоже очень часто не только для того, чтобы ознакомить учащихся с текстом конкретного произведения, но показать им идеальное выразительное чтение в исполнении профессиональных артистов. Стремление читать так же, стремление к совершенству – это тоже необходимый и нужный урок.</w:t>
      </w:r>
    </w:p>
    <w:p w:rsidR="00102AC4" w:rsidRDefault="00102AC4" w:rsidP="00102AC4">
      <w:pPr>
        <w:pStyle w:val="a5"/>
      </w:pPr>
      <w:r>
        <w:t>Диапазон возможностей информационных технологий гораздо шире и зависит от фантазии, творчества и технической подготовленности учителя, но в любом случае можно сделать вывод о том, что применение информационных технологий в преподавании русского языка и литературы не только интенсифицирует процесс обучения, но и повышает мотивацию современного школьника к занятиям, стимулирует его познавательный интерес и повышает эффективность групповой и самостоятельной работы.</w:t>
      </w:r>
      <w:r>
        <w:br/>
        <w:t xml:space="preserve">Но успешность любой педагогической технологии зависит от личности учителя. Работа в инновационном режиме меняет мировоззрение самого педагога. Учителю–новатору становится самому интересно овладевать СОТ и использовать их в </w:t>
      </w:r>
      <w:proofErr w:type="spellStart"/>
      <w:r>
        <w:t>учебно</w:t>
      </w:r>
      <w:proofErr w:type="spellEnd"/>
      <w:r>
        <w:t xml:space="preserve"> – воспитательном процессе. Тем самым педагог повышает свой социальный статус, также повышается его авторитет. Результатом является рост профессионального мастерства учителя и признание его заслуг на разных уровнях.</w:t>
      </w:r>
    </w:p>
    <w:p w:rsidR="00102AC4" w:rsidRDefault="00102AC4" w:rsidP="00102AC4">
      <w:pPr>
        <w:pStyle w:val="a5"/>
        <w:rPr>
          <w:szCs w:val="24"/>
        </w:rPr>
      </w:pPr>
    </w:p>
    <w:p w:rsidR="00102AC4" w:rsidRDefault="00102AC4" w:rsidP="00102AC4">
      <w:pPr>
        <w:pStyle w:val="a5"/>
        <w:rPr>
          <w:sz w:val="20"/>
        </w:rPr>
      </w:pPr>
    </w:p>
    <w:p w:rsidR="00102AC4" w:rsidRDefault="00102AC4" w:rsidP="00102AC4">
      <w:pPr>
        <w:pStyle w:val="a5"/>
        <w:rPr>
          <w:sz w:val="20"/>
        </w:rPr>
      </w:pPr>
    </w:p>
    <w:p w:rsidR="00102AC4" w:rsidRDefault="00102AC4" w:rsidP="00102AC4">
      <w:pPr>
        <w:pStyle w:val="a5"/>
        <w:rPr>
          <w:sz w:val="20"/>
        </w:rPr>
      </w:pPr>
    </w:p>
    <w:p w:rsidR="00102AC4" w:rsidRDefault="00102AC4" w:rsidP="00102AC4">
      <w:pPr>
        <w:pStyle w:val="a5"/>
        <w:rPr>
          <w:szCs w:val="24"/>
        </w:rPr>
      </w:pPr>
    </w:p>
    <w:p w:rsidR="00102AC4" w:rsidRDefault="00102AC4" w:rsidP="00102AC4">
      <w:pPr>
        <w:pStyle w:val="a5"/>
        <w:rPr>
          <w:szCs w:val="24"/>
        </w:rPr>
      </w:pPr>
    </w:p>
    <w:p w:rsidR="00102AC4" w:rsidRDefault="00102AC4" w:rsidP="00102AC4">
      <w:pPr>
        <w:pStyle w:val="a5"/>
        <w:rPr>
          <w:szCs w:val="24"/>
        </w:rPr>
      </w:pPr>
    </w:p>
    <w:p w:rsidR="00102AC4" w:rsidRDefault="00102AC4" w:rsidP="00102AC4">
      <w:pPr>
        <w:pStyle w:val="a5"/>
        <w:rPr>
          <w:szCs w:val="24"/>
        </w:rPr>
      </w:pPr>
    </w:p>
    <w:p w:rsidR="00102AC4" w:rsidRDefault="00102AC4" w:rsidP="00102AC4">
      <w:pPr>
        <w:pStyle w:val="a5"/>
        <w:rPr>
          <w:szCs w:val="24"/>
        </w:rPr>
      </w:pPr>
    </w:p>
    <w:p w:rsidR="00102AC4" w:rsidRDefault="00102AC4" w:rsidP="00102AC4">
      <w:pPr>
        <w:pStyle w:val="a5"/>
        <w:rPr>
          <w:szCs w:val="24"/>
        </w:rPr>
      </w:pPr>
    </w:p>
    <w:p w:rsidR="00102AC4" w:rsidRDefault="00102AC4" w:rsidP="00102AC4">
      <w:pPr>
        <w:pStyle w:val="a5"/>
        <w:rPr>
          <w:szCs w:val="24"/>
        </w:rPr>
      </w:pPr>
    </w:p>
    <w:p w:rsidR="00BF5085" w:rsidRDefault="00BF5085"/>
    <w:sectPr w:rsidR="00BF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F0DF5"/>
    <w:multiLevelType w:val="hybridMultilevel"/>
    <w:tmpl w:val="C96CD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01"/>
    <w:rsid w:val="00102AC4"/>
    <w:rsid w:val="00686801"/>
    <w:rsid w:val="00B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B8243-2407-4576-9672-A1456AA3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1 Знак"/>
    <w:basedOn w:val="a0"/>
    <w:link w:val="a4"/>
    <w:semiHidden/>
    <w:locked/>
    <w:rsid w:val="00102A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Знак1"/>
    <w:basedOn w:val="a"/>
    <w:link w:val="a3"/>
    <w:semiHidden/>
    <w:unhideWhenUsed/>
    <w:rsid w:val="00102AC4"/>
    <w:pPr>
      <w:spacing w:after="0" w:line="240" w:lineRule="auto"/>
      <w:ind w:firstLine="397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02AC4"/>
  </w:style>
  <w:style w:type="paragraph" w:styleId="a5">
    <w:name w:val="No Spacing"/>
    <w:uiPriority w:val="1"/>
    <w:qFormat/>
    <w:rsid w:val="00102AC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">
    <w:name w:val="c4"/>
    <w:basedOn w:val="a"/>
    <w:rsid w:val="0010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2AC4"/>
  </w:style>
  <w:style w:type="character" w:customStyle="1" w:styleId="c2">
    <w:name w:val="c2"/>
    <w:basedOn w:val="a0"/>
    <w:rsid w:val="00102AC4"/>
  </w:style>
  <w:style w:type="character" w:customStyle="1" w:styleId="c12">
    <w:name w:val="c12"/>
    <w:basedOn w:val="a0"/>
    <w:rsid w:val="0010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2112</Words>
  <Characters>12043</Characters>
  <Application>Microsoft Office Word</Application>
  <DocSecurity>0</DocSecurity>
  <Lines>100</Lines>
  <Paragraphs>28</Paragraphs>
  <ScaleCrop>false</ScaleCrop>
  <Company/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2016-08-23T17:11:00Z</dcterms:created>
  <dcterms:modified xsi:type="dcterms:W3CDTF">2016-08-23T17:13:00Z</dcterms:modified>
</cp:coreProperties>
</file>