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36" w:rsidRDefault="00196536" w:rsidP="00196536">
      <w:pPr>
        <w:jc w:val="right"/>
        <w:rPr>
          <w:sz w:val="28"/>
        </w:rPr>
      </w:pPr>
    </w:p>
    <w:p w:rsidR="00196536" w:rsidRDefault="00196536" w:rsidP="0019653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образовательное учреждение «ЖСОШ».</w:t>
      </w:r>
      <w:r>
        <w:rPr>
          <w:rFonts w:ascii="Times New Roman" w:hAnsi="Times New Roman"/>
          <w:bCs/>
          <w:sz w:val="28"/>
          <w:szCs w:val="28"/>
        </w:rPr>
        <w:br/>
      </w:r>
    </w:p>
    <w:p w:rsidR="00196536" w:rsidRPr="002B4F99" w:rsidRDefault="00196536" w:rsidP="00196536"/>
    <w:p w:rsidR="00196536" w:rsidRDefault="00196536" w:rsidP="00196536">
      <w:pPr>
        <w:pStyle w:val="af0"/>
        <w:rPr>
          <w:bCs/>
          <w:szCs w:val="28"/>
        </w:rPr>
      </w:pPr>
    </w:p>
    <w:p w:rsidR="00196536" w:rsidRDefault="007855A4" w:rsidP="00196536">
      <w:r>
        <w:t>Рассмотрено на УМС «ЖСОШ»</w:t>
      </w:r>
    </w:p>
    <w:p w:rsidR="00ED56C9" w:rsidRDefault="00ED56C9" w:rsidP="00196536"/>
    <w:p w:rsidR="007855A4" w:rsidRDefault="007618F2" w:rsidP="00196536">
      <w:r>
        <w:t>--------------------------14.01</w:t>
      </w:r>
      <w:r w:rsidR="007855A4">
        <w:t xml:space="preserve">.2016г. </w:t>
      </w:r>
    </w:p>
    <w:p w:rsidR="00196536" w:rsidRDefault="00196536" w:rsidP="00196536">
      <w:pPr>
        <w:shd w:val="clear" w:color="auto" w:fill="FFFFFF"/>
        <w:spacing w:before="283"/>
        <w:ind w:left="43"/>
        <w:jc w:val="center"/>
        <w:rPr>
          <w:b/>
          <w:bCs/>
        </w:rPr>
      </w:pPr>
    </w:p>
    <w:p w:rsidR="00196536" w:rsidRDefault="00196536" w:rsidP="00196536">
      <w:pPr>
        <w:shd w:val="clear" w:color="auto" w:fill="FFFFFF"/>
        <w:spacing w:before="283"/>
        <w:ind w:left="43"/>
        <w:jc w:val="center"/>
        <w:rPr>
          <w:b/>
          <w:bCs/>
        </w:rPr>
      </w:pPr>
    </w:p>
    <w:p w:rsidR="00196536" w:rsidRDefault="00196536" w:rsidP="00196536">
      <w:pPr>
        <w:shd w:val="clear" w:color="auto" w:fill="FFFFFF"/>
        <w:spacing w:before="283"/>
        <w:ind w:left="43"/>
        <w:jc w:val="center"/>
        <w:rPr>
          <w:b/>
          <w:bCs/>
        </w:rPr>
      </w:pPr>
    </w:p>
    <w:p w:rsidR="00196536" w:rsidRDefault="00196536" w:rsidP="00196536">
      <w:pPr>
        <w:shd w:val="clear" w:color="auto" w:fill="FFFFFF"/>
        <w:spacing w:before="283"/>
        <w:ind w:left="43"/>
        <w:jc w:val="center"/>
        <w:rPr>
          <w:b/>
          <w:bCs/>
        </w:rPr>
      </w:pPr>
    </w:p>
    <w:p w:rsidR="00196536" w:rsidRDefault="00196536" w:rsidP="00196536">
      <w:pPr>
        <w:shd w:val="clear" w:color="auto" w:fill="FFFFFF"/>
        <w:spacing w:before="283"/>
        <w:ind w:left="43"/>
        <w:jc w:val="center"/>
        <w:rPr>
          <w:b/>
          <w:bCs/>
        </w:rPr>
      </w:pPr>
    </w:p>
    <w:p w:rsidR="00196536" w:rsidRDefault="00196536" w:rsidP="00196536">
      <w:pPr>
        <w:shd w:val="clear" w:color="auto" w:fill="FFFFFF"/>
        <w:spacing w:before="283"/>
        <w:ind w:left="43"/>
        <w:jc w:val="center"/>
        <w:rPr>
          <w:b/>
          <w:bCs/>
        </w:rPr>
      </w:pPr>
    </w:p>
    <w:p w:rsidR="00196536" w:rsidRDefault="00196536" w:rsidP="00196536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ОБРАЗОВАТЕЛЬНАЯ ПРОГРАММА </w:t>
      </w:r>
    </w:p>
    <w:p w:rsidR="00196536" w:rsidRDefault="00196536" w:rsidP="00196536">
      <w:pPr>
        <w:pStyle w:val="1"/>
        <w:rPr>
          <w:b w:val="0"/>
          <w:sz w:val="28"/>
        </w:rPr>
      </w:pPr>
      <w:r>
        <w:rPr>
          <w:b w:val="0"/>
          <w:sz w:val="24"/>
        </w:rPr>
        <w:t>ДОПОЛНИТЕЛЬНОГО ОБРАЗОВАНИЯ ДЕТЕЙ</w:t>
      </w:r>
    </w:p>
    <w:p w:rsidR="00196536" w:rsidRDefault="00196536" w:rsidP="00196536">
      <w:pPr>
        <w:jc w:val="center"/>
        <w:rPr>
          <w:b/>
          <w:sz w:val="36"/>
        </w:rPr>
      </w:pPr>
      <w:r>
        <w:rPr>
          <w:b/>
          <w:sz w:val="36"/>
        </w:rPr>
        <w:t>«Занимательная физика»</w:t>
      </w:r>
    </w:p>
    <w:p w:rsidR="00196536" w:rsidRDefault="00EF6EE3" w:rsidP="00196536">
      <w:pPr>
        <w:pStyle w:val="4"/>
        <w:spacing w:before="120" w:after="120"/>
        <w:rPr>
          <w:sz w:val="24"/>
        </w:rPr>
      </w:pPr>
      <w:r>
        <w:t>Политехническая</w:t>
      </w:r>
      <w:r w:rsidR="00196536">
        <w:t xml:space="preserve">  направленность</w:t>
      </w:r>
      <w:r w:rsidR="00196536">
        <w:rPr>
          <w:sz w:val="24"/>
        </w:rPr>
        <w:t xml:space="preserve"> </w:t>
      </w:r>
    </w:p>
    <w:p w:rsidR="00196536" w:rsidRPr="00C4048A" w:rsidRDefault="00196536" w:rsidP="00196536">
      <w:pPr>
        <w:pStyle w:val="2"/>
        <w:ind w:left="-120"/>
        <w:jc w:val="center"/>
        <w:rPr>
          <w:sz w:val="24"/>
        </w:rPr>
      </w:pPr>
      <w:r>
        <w:rPr>
          <w:sz w:val="24"/>
        </w:rPr>
        <w:t>Возраст обучающихся  – 13 – 15</w:t>
      </w:r>
      <w:r w:rsidRPr="00C4048A">
        <w:rPr>
          <w:sz w:val="24"/>
        </w:rPr>
        <w:t xml:space="preserve"> лет</w:t>
      </w:r>
    </w:p>
    <w:p w:rsidR="00196536" w:rsidRPr="00C4048A" w:rsidRDefault="007855A4" w:rsidP="00196536">
      <w:pPr>
        <w:ind w:left="-120"/>
        <w:jc w:val="center"/>
      </w:pPr>
      <w:r>
        <w:t>Срок реализации – 2</w:t>
      </w:r>
      <w:r w:rsidR="00196536" w:rsidRPr="00C4048A">
        <w:t xml:space="preserve"> года</w:t>
      </w:r>
    </w:p>
    <w:p w:rsidR="00196536" w:rsidRDefault="00196536" w:rsidP="00196536">
      <w:pPr>
        <w:shd w:val="clear" w:color="auto" w:fill="FFFFFF"/>
        <w:ind w:left="-120"/>
        <w:jc w:val="center"/>
        <w:rPr>
          <w:bCs/>
        </w:rPr>
      </w:pPr>
      <w:r>
        <w:rPr>
          <w:bCs/>
        </w:rPr>
        <w:t>форма организации – кружок</w:t>
      </w:r>
    </w:p>
    <w:p w:rsidR="00196536" w:rsidRDefault="00196536" w:rsidP="00196536">
      <w:pPr>
        <w:ind w:left="-360"/>
        <w:jc w:val="center"/>
        <w:rPr>
          <w:sz w:val="20"/>
          <w:szCs w:val="20"/>
        </w:rPr>
      </w:pPr>
    </w:p>
    <w:p w:rsidR="00196536" w:rsidRPr="00C14F27" w:rsidRDefault="00196536" w:rsidP="00196536">
      <w:pPr>
        <w:pStyle w:val="3"/>
        <w:rPr>
          <w:sz w:val="28"/>
        </w:rPr>
      </w:pPr>
      <w:r>
        <w:rPr>
          <w:b w:val="0"/>
        </w:rPr>
        <w:t xml:space="preserve">автор программы: </w:t>
      </w:r>
      <w:proofErr w:type="spellStart"/>
      <w:r>
        <w:rPr>
          <w:sz w:val="28"/>
        </w:rPr>
        <w:t>Голунова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Т.В.,учитель</w:t>
      </w:r>
      <w:proofErr w:type="spellEnd"/>
      <w:r>
        <w:rPr>
          <w:sz w:val="28"/>
        </w:rPr>
        <w:t xml:space="preserve"> физики.</w:t>
      </w:r>
    </w:p>
    <w:p w:rsidR="00196536" w:rsidRDefault="00196536" w:rsidP="00196536">
      <w:pPr>
        <w:rPr>
          <w:sz w:val="20"/>
        </w:rPr>
      </w:pPr>
    </w:p>
    <w:p w:rsidR="00196536" w:rsidRDefault="00196536" w:rsidP="00196536"/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right"/>
        <w:rPr>
          <w:bCs/>
        </w:rPr>
      </w:pPr>
    </w:p>
    <w:p w:rsidR="00196536" w:rsidRDefault="00196536" w:rsidP="00196536">
      <w:pPr>
        <w:shd w:val="clear" w:color="auto" w:fill="FFFFFF"/>
        <w:ind w:left="45"/>
        <w:jc w:val="center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.Ж</w:t>
      </w:r>
      <w:proofErr w:type="gramEnd"/>
      <w:r>
        <w:rPr>
          <w:bCs/>
        </w:rPr>
        <w:t>иганск</w:t>
      </w:r>
      <w:proofErr w:type="spellEnd"/>
      <w:r>
        <w:rPr>
          <w:bCs/>
        </w:rPr>
        <w:t xml:space="preserve"> 2016г.</w:t>
      </w:r>
    </w:p>
    <w:p w:rsidR="00196536" w:rsidRDefault="00196536" w:rsidP="00196536">
      <w:pPr>
        <w:pStyle w:val="1"/>
        <w:jc w:val="left"/>
        <w:rPr>
          <w:b w:val="0"/>
          <w:sz w:val="24"/>
        </w:rPr>
      </w:pPr>
    </w:p>
    <w:p w:rsidR="00196536" w:rsidRDefault="00196536" w:rsidP="00196536">
      <w:pPr>
        <w:pStyle w:val="1"/>
        <w:rPr>
          <w:b w:val="0"/>
          <w:sz w:val="24"/>
        </w:rPr>
      </w:pPr>
      <w:r>
        <w:rPr>
          <w:b w:val="0"/>
          <w:sz w:val="24"/>
        </w:rPr>
        <w:t xml:space="preserve">ОБРАЗОВАТЕЛЬНАЯ ПРОГРАММА </w:t>
      </w:r>
    </w:p>
    <w:p w:rsidR="00196536" w:rsidRDefault="00196536" w:rsidP="00196536">
      <w:pPr>
        <w:pStyle w:val="1"/>
        <w:rPr>
          <w:b w:val="0"/>
          <w:sz w:val="28"/>
        </w:rPr>
      </w:pPr>
      <w:r>
        <w:rPr>
          <w:b w:val="0"/>
          <w:sz w:val="24"/>
        </w:rPr>
        <w:t>ДОПОЛНИТЕЛЬНОГО ОБРАЗОВАНИЯ ДЕТЕЙ</w:t>
      </w:r>
    </w:p>
    <w:p w:rsidR="00196536" w:rsidRDefault="00196536" w:rsidP="00196536">
      <w:pPr>
        <w:jc w:val="center"/>
        <w:rPr>
          <w:b/>
          <w:sz w:val="36"/>
        </w:rPr>
      </w:pPr>
    </w:p>
    <w:p w:rsidR="00196536" w:rsidRDefault="00196536" w:rsidP="00196536">
      <w:pPr>
        <w:jc w:val="center"/>
        <w:rPr>
          <w:b/>
          <w:sz w:val="36"/>
        </w:rPr>
      </w:pPr>
      <w:r>
        <w:rPr>
          <w:b/>
          <w:sz w:val="36"/>
        </w:rPr>
        <w:t>«Занимательная физика»</w:t>
      </w:r>
    </w:p>
    <w:p w:rsidR="00196536" w:rsidRDefault="00196536" w:rsidP="00196536">
      <w:pPr>
        <w:jc w:val="center"/>
        <w:rPr>
          <w:sz w:val="36"/>
        </w:rPr>
      </w:pPr>
    </w:p>
    <w:p w:rsidR="00196536" w:rsidRDefault="00196536" w:rsidP="00196536">
      <w:pPr>
        <w:pStyle w:val="2"/>
        <w:ind w:left="4956"/>
        <w:jc w:val="left"/>
        <w:rPr>
          <w:b/>
          <w:sz w:val="24"/>
        </w:rPr>
      </w:pPr>
      <w:r>
        <w:rPr>
          <w:b/>
          <w:sz w:val="24"/>
        </w:rPr>
        <w:t xml:space="preserve">             Возраст обучающихся  – 13 – 15 лет</w:t>
      </w:r>
    </w:p>
    <w:p w:rsidR="00196536" w:rsidRDefault="00196536" w:rsidP="00196536">
      <w:pPr>
        <w:ind w:left="4956"/>
        <w:rPr>
          <w:b/>
        </w:rPr>
      </w:pPr>
      <w:r>
        <w:rPr>
          <w:b/>
        </w:rPr>
        <w:t xml:space="preserve">               </w:t>
      </w:r>
      <w:r w:rsidR="007855A4">
        <w:rPr>
          <w:b/>
        </w:rPr>
        <w:t xml:space="preserve">             Срок реализации – 2</w:t>
      </w:r>
      <w:r>
        <w:rPr>
          <w:b/>
        </w:rPr>
        <w:t xml:space="preserve"> года</w:t>
      </w:r>
    </w:p>
    <w:p w:rsidR="00196536" w:rsidRDefault="00196536" w:rsidP="00196536">
      <w:pPr>
        <w:ind w:left="4956"/>
        <w:rPr>
          <w:b/>
        </w:rPr>
      </w:pPr>
    </w:p>
    <w:p w:rsidR="00196536" w:rsidRDefault="00196536" w:rsidP="00196536">
      <w:pPr>
        <w:pStyle w:val="a3"/>
        <w:rPr>
          <w:b/>
        </w:rPr>
      </w:pPr>
      <w:r>
        <w:rPr>
          <w:b/>
        </w:rPr>
        <w:t>Пояснительная записка</w:t>
      </w:r>
    </w:p>
    <w:p w:rsidR="00196536" w:rsidRDefault="00196536" w:rsidP="00196536">
      <w:pPr>
        <w:jc w:val="center"/>
        <w:rPr>
          <w:u w:val="single"/>
        </w:rPr>
      </w:pPr>
    </w:p>
    <w:p w:rsidR="00196536" w:rsidRDefault="00196536" w:rsidP="00196536">
      <w:pPr>
        <w:spacing w:line="360" w:lineRule="auto"/>
        <w:jc w:val="both"/>
      </w:pPr>
      <w:r>
        <w:tab/>
        <w:t xml:space="preserve"> </w:t>
      </w:r>
      <w:proofErr w:type="gramStart"/>
      <w:r>
        <w:t xml:space="preserve">Программа курса дополнительного образования по профилю “Занимательная физика” построена на основе электронного конструктора «Знаток», автор – </w:t>
      </w:r>
      <w:proofErr w:type="spellStart"/>
      <w:r>
        <w:t>А.А.Бахметьев</w:t>
      </w:r>
      <w:proofErr w:type="spellEnd"/>
      <w:r>
        <w:t>, рекомендованного</w:t>
      </w:r>
      <w:r w:rsidRPr="000B4D31">
        <w:t xml:space="preserve"> </w:t>
      </w:r>
      <w:r>
        <w:t>УМО МПГУ Министерства образования и науки</w:t>
      </w:r>
      <w:r w:rsidRPr="00C14F27">
        <w:t xml:space="preserve"> </w:t>
      </w:r>
      <w:r>
        <w:t>Российской Федерации для образовательных учреждений и предназначена для того, чтобы углубить и оживить уже имеющиеся у учащихся основные сведения из физики, научить сознательно ими распоряжаться и побудить к разностороннему их применению.</w:t>
      </w:r>
      <w:proofErr w:type="gramEnd"/>
      <w:r>
        <w:t xml:space="preserve"> Достигается это рассмотрением </w:t>
      </w:r>
      <w:r w:rsidR="007C3BB3">
        <w:t>не только теории, а практическими</w:t>
      </w:r>
      <w:r>
        <w:t xml:space="preserve"> занятия</w:t>
      </w:r>
      <w:r w:rsidR="007C3BB3">
        <w:t>ми</w:t>
      </w:r>
      <w:r>
        <w:t>. Основная задача практических занятий – показать связь между школьной программой и окружающей нас современной жизнью. Конструктор содержит элементы, которые присутствуют практически во всей окружающей нас технике компьютерах, телефонах, автомобилях, фото- и видеокамерах, телевизорах, музыкальной аппаратуре и т.д. Практические занятия согласуются с существующей школьной программой и учебниками физики для 8-11 классов. Но поскольку образование становится все более дифференцированным, то задания разбиты не по классам, а на три группы сложности (с опережением). Помимо основных 21 практических занятий по основным темам курса с помощью конструктора можно собрать еще 1000 всевозможных схем, в которых используются ручное, магнитное, световое, водяное, звуковое, электрическое, а также сенсорное управление. Схемы построены с помощью различных цепей и позволяют увидеть все разнообразие электронных технологий. Используя свою изобретательность и творческий подход, можно придумать много других интересных схем. Испытав схему на конструкторе можно собрать из своих деталей</w:t>
      </w:r>
      <w:r w:rsidRPr="003D6413">
        <w:t xml:space="preserve"> </w:t>
      </w:r>
      <w:r>
        <w:t>и усовершенствовать, применить в жизни, т.к. схемы пригодны для практического применения.</w:t>
      </w:r>
    </w:p>
    <w:p w:rsidR="00196536" w:rsidRDefault="00196536" w:rsidP="00196536">
      <w:pPr>
        <w:spacing w:line="360" w:lineRule="auto"/>
        <w:jc w:val="both"/>
      </w:pPr>
      <w:r>
        <w:tab/>
        <w:t>Создание программы вызвано потребностью методического и нормативного обеспечения курса физики в системе дополнительного образования и необходимостью решения проблем воспитания детей новыми средствами, а также повышения качества и значимости дополнительного образования.</w:t>
      </w:r>
    </w:p>
    <w:p w:rsidR="00196536" w:rsidRDefault="00196536" w:rsidP="00196536">
      <w:pPr>
        <w:spacing w:line="360" w:lineRule="auto"/>
        <w:jc w:val="both"/>
      </w:pPr>
      <w:r>
        <w:tab/>
        <w:t>Комплексный подход преподавания данной программы способствует углублению знаний и гармоническому развитию личности ребенка.</w:t>
      </w:r>
    </w:p>
    <w:p w:rsidR="00196536" w:rsidRDefault="00196536" w:rsidP="00196536">
      <w:pPr>
        <w:pStyle w:val="a5"/>
        <w:spacing w:line="360" w:lineRule="auto"/>
        <w:rPr>
          <w:sz w:val="24"/>
        </w:rPr>
      </w:pPr>
      <w:r>
        <w:rPr>
          <w:sz w:val="24"/>
        </w:rPr>
        <w:tab/>
        <w:t>Программа рассчитана на учащихся 7-9 классов (13-15 лет).</w:t>
      </w:r>
    </w:p>
    <w:p w:rsidR="00196536" w:rsidRDefault="007855A4" w:rsidP="00196536">
      <w:pPr>
        <w:spacing w:line="360" w:lineRule="auto"/>
        <w:jc w:val="both"/>
      </w:pPr>
      <w:r>
        <w:lastRenderedPageBreak/>
        <w:tab/>
        <w:t>Программа рассчитана на 68</w:t>
      </w:r>
      <w:r w:rsidR="00196536">
        <w:t xml:space="preserve"> </w:t>
      </w:r>
      <w:r>
        <w:t>часов, материал распределен на 2</w:t>
      </w:r>
      <w:r w:rsidR="00196536">
        <w:t xml:space="preserve"> года обучения п</w:t>
      </w:r>
      <w:r>
        <w:t>о  34</w:t>
      </w:r>
      <w:r w:rsidR="00196536">
        <w:t>часа в год.</w:t>
      </w:r>
    </w:p>
    <w:p w:rsidR="00196536" w:rsidRDefault="00196536" w:rsidP="00196536">
      <w:pPr>
        <w:spacing w:line="360" w:lineRule="auto"/>
        <w:jc w:val="both"/>
      </w:pPr>
      <w:r>
        <w:tab/>
      </w:r>
      <w:r>
        <w:tab/>
        <w:t xml:space="preserve">Актуальность программы заключается в том, что она позволяет по-другому взглянуть на изучаемый предмет, вызывает заинтересованность в изучении физики,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дает практическую направленность изучаемого предмета.</w:t>
      </w:r>
    </w:p>
    <w:p w:rsidR="00196536" w:rsidRDefault="00196536" w:rsidP="00196536">
      <w:pPr>
        <w:pStyle w:val="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Цель программы</w:t>
      </w:r>
    </w:p>
    <w:p w:rsidR="00196536" w:rsidRDefault="00196536" w:rsidP="00196536">
      <w:pPr>
        <w:spacing w:line="360" w:lineRule="auto"/>
        <w:ind w:left="340"/>
        <w:jc w:val="both"/>
      </w:pPr>
      <w:r>
        <w:t xml:space="preserve">Формирование </w:t>
      </w:r>
      <w:proofErr w:type="gramStart"/>
      <w:r>
        <w:t>естественно-научного</w:t>
      </w:r>
      <w:proofErr w:type="gramEnd"/>
      <w:r>
        <w:t xml:space="preserve"> мировоззрения у детей путём качественно нового осмысления окружающего нас мира.</w:t>
      </w: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ind w:left="20"/>
        <w:jc w:val="center"/>
        <w:rPr>
          <w:b/>
        </w:rPr>
      </w:pPr>
      <w:r>
        <w:rPr>
          <w:b/>
        </w:rPr>
        <w:t>Задачи программы:</w:t>
      </w:r>
    </w:p>
    <w:p w:rsidR="00196536" w:rsidRDefault="00196536" w:rsidP="00196536">
      <w:pPr>
        <w:spacing w:line="360" w:lineRule="auto"/>
        <w:jc w:val="both"/>
      </w:pPr>
    </w:p>
    <w:p w:rsidR="00196536" w:rsidRPr="003D6413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 развитие познавательной активности детей, постановка проблемных вопросов, расширение кругозора;</w:t>
      </w:r>
    </w:p>
    <w:p w:rsidR="00196536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стимулирование желания самостоятельно углубленно изучать различные направления   физики применительно к реальной жизни;</w:t>
      </w:r>
    </w:p>
    <w:p w:rsidR="00196536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 формирование умения работать с научной литературой, справочными материалами;</w:t>
      </w:r>
    </w:p>
    <w:p w:rsidR="00196536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формирование умения анализировать информационный  материал с целью написания и оформления творческих  работ и рефератов;</w:t>
      </w:r>
    </w:p>
    <w:p w:rsidR="00196536" w:rsidRDefault="00196536" w:rsidP="00196536">
      <w:pPr>
        <w:pStyle w:val="a5"/>
        <w:spacing w:line="360" w:lineRule="auto"/>
        <w:ind w:left="20" w:firstLine="688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приучение детей к выразительному изложению своих мыслей;</w:t>
      </w:r>
    </w:p>
    <w:p w:rsidR="00196536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  обучение воспитанников самостоятельному чтению книг по физике;</w:t>
      </w:r>
    </w:p>
    <w:p w:rsidR="00196536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  формирование  умения прогнозировать свою деятельность;</w:t>
      </w:r>
    </w:p>
    <w:p w:rsidR="00196536" w:rsidRDefault="00196536" w:rsidP="00196536">
      <w:pPr>
        <w:spacing w:line="360" w:lineRule="auto"/>
        <w:ind w:left="20" w:firstLine="688"/>
        <w:jc w:val="both"/>
      </w:pPr>
      <w:r>
        <w:sym w:font="Symbol" w:char="F0B7"/>
      </w:r>
      <w:r>
        <w:t xml:space="preserve">   воспитание чувства коллективизма, порядочности, честности.</w:t>
      </w:r>
    </w:p>
    <w:p w:rsidR="00196536" w:rsidRDefault="00196536" w:rsidP="00196536">
      <w:pPr>
        <w:spacing w:line="360" w:lineRule="auto"/>
        <w:ind w:left="20" w:firstLine="688"/>
        <w:jc w:val="both"/>
      </w:pPr>
    </w:p>
    <w:p w:rsidR="00196536" w:rsidRDefault="007855A4" w:rsidP="00196536">
      <w:pPr>
        <w:spacing w:line="360" w:lineRule="auto"/>
        <w:jc w:val="both"/>
      </w:pPr>
      <w:r>
        <w:t xml:space="preserve">    </w:t>
      </w:r>
      <w:r>
        <w:tab/>
        <w:t>Программа рассчитана на 2</w:t>
      </w:r>
      <w:r w:rsidR="00196536">
        <w:t xml:space="preserve"> года обучения.</w:t>
      </w:r>
    </w:p>
    <w:p w:rsidR="00196536" w:rsidRDefault="00196536" w:rsidP="00196536">
      <w:pPr>
        <w:spacing w:line="360" w:lineRule="auto"/>
        <w:jc w:val="both"/>
      </w:pPr>
      <w:r>
        <w:t xml:space="preserve">         Возраст детей – от 13 до 15 лет.</w:t>
      </w:r>
    </w:p>
    <w:p w:rsidR="00196536" w:rsidRDefault="00196536" w:rsidP="00196536">
      <w:pPr>
        <w:spacing w:line="360" w:lineRule="auto"/>
      </w:pPr>
    </w:p>
    <w:p w:rsidR="00196536" w:rsidRPr="007E58D7" w:rsidRDefault="00196536" w:rsidP="00196536">
      <w:pPr>
        <w:pStyle w:val="1"/>
        <w:spacing w:line="360" w:lineRule="auto"/>
        <w:rPr>
          <w:sz w:val="24"/>
        </w:rPr>
      </w:pPr>
      <w:r w:rsidRPr="007E58D7">
        <w:rPr>
          <w:sz w:val="24"/>
        </w:rPr>
        <w:t xml:space="preserve">Основные направления </w:t>
      </w:r>
    </w:p>
    <w:p w:rsidR="00196536" w:rsidRPr="007E58D7" w:rsidRDefault="00196536" w:rsidP="00196536">
      <w:pPr>
        <w:spacing w:line="360" w:lineRule="auto"/>
        <w:jc w:val="center"/>
        <w:rPr>
          <w:b/>
          <w:u w:val="single"/>
        </w:rPr>
      </w:pPr>
      <w:r w:rsidRPr="007E58D7">
        <w:rPr>
          <w:b/>
        </w:rPr>
        <w:t>и содержание деятельности</w:t>
      </w:r>
    </w:p>
    <w:p w:rsidR="00196536" w:rsidRDefault="00196536" w:rsidP="00196536">
      <w:pPr>
        <w:spacing w:line="360" w:lineRule="auto"/>
        <w:jc w:val="center"/>
        <w:rPr>
          <w:u w:val="single"/>
        </w:rPr>
      </w:pPr>
    </w:p>
    <w:p w:rsidR="00196536" w:rsidRDefault="00196536" w:rsidP="00196536">
      <w:pPr>
        <w:spacing w:line="360" w:lineRule="auto"/>
        <w:jc w:val="both"/>
        <w:rPr>
          <w:b/>
          <w:i/>
        </w:rPr>
      </w:pPr>
      <w:r>
        <w:tab/>
      </w:r>
      <w:r w:rsidRPr="007E58D7">
        <w:rPr>
          <w:b/>
          <w:i/>
        </w:rPr>
        <w:t>Образовательная программа  разработана по</w:t>
      </w:r>
      <w:r>
        <w:rPr>
          <w:b/>
          <w:i/>
        </w:rPr>
        <w:t xml:space="preserve"> трем</w:t>
      </w:r>
      <w:r w:rsidRPr="007E58D7">
        <w:rPr>
          <w:b/>
          <w:i/>
        </w:rPr>
        <w:t xml:space="preserve"> </w:t>
      </w:r>
      <w:r>
        <w:rPr>
          <w:b/>
          <w:i/>
        </w:rPr>
        <w:t>направлениям физики</w:t>
      </w:r>
      <w:r w:rsidRPr="007E58D7">
        <w:rPr>
          <w:b/>
          <w:i/>
        </w:rPr>
        <w:t xml:space="preserve">: </w:t>
      </w:r>
    </w:p>
    <w:p w:rsidR="00196536" w:rsidRDefault="00196536" w:rsidP="0019653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Электричество</w:t>
      </w:r>
    </w:p>
    <w:p w:rsidR="00196536" w:rsidRDefault="00196536" w:rsidP="0019653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Электротехника</w:t>
      </w:r>
    </w:p>
    <w:p w:rsidR="00196536" w:rsidRPr="000B4D31" w:rsidRDefault="00196536" w:rsidP="0019653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Электроника</w:t>
      </w:r>
    </w:p>
    <w:p w:rsidR="00196536" w:rsidRPr="000B4D31" w:rsidRDefault="00196536" w:rsidP="00196536">
      <w:pPr>
        <w:spacing w:before="100" w:beforeAutospacing="1" w:after="100" w:afterAutospacing="1"/>
        <w:jc w:val="both"/>
        <w:rPr>
          <w:color w:val="0D0D0D"/>
        </w:rPr>
      </w:pPr>
      <w:r>
        <w:rPr>
          <w:color w:val="0D0D0D"/>
        </w:rPr>
        <w:t xml:space="preserve">     </w:t>
      </w:r>
      <w:r>
        <w:t>Эти направления осваиваются в течение нескольких лет  обучения.</w:t>
      </w:r>
    </w:p>
    <w:p w:rsidR="00196536" w:rsidRDefault="00196536" w:rsidP="00196536">
      <w:pPr>
        <w:spacing w:line="360" w:lineRule="auto"/>
        <w:jc w:val="both"/>
      </w:pPr>
      <w:r>
        <w:rPr>
          <w:b/>
          <w:i/>
          <w:u w:val="single"/>
        </w:rPr>
        <w:lastRenderedPageBreak/>
        <w:t>По программе I года обучения</w:t>
      </w:r>
      <w:r>
        <w:t xml:space="preserve"> дет</w:t>
      </w:r>
      <w:r w:rsidR="007855A4">
        <w:t>и занимаются 1 раз в неделю по 1 часу</w:t>
      </w:r>
      <w:r>
        <w:t>. Количество воспитанников в группе – 10-12 человек. Занятия групповые и с подгруппами. Возраст  детей  – 13</w:t>
      </w:r>
      <w:r w:rsidR="007855A4">
        <w:t>-14</w:t>
      </w:r>
      <w:r>
        <w:t xml:space="preserve"> лет.</w:t>
      </w:r>
    </w:p>
    <w:p w:rsidR="00196536" w:rsidRDefault="00196536" w:rsidP="00196536">
      <w:pPr>
        <w:spacing w:line="360" w:lineRule="auto"/>
        <w:jc w:val="both"/>
        <w:rPr>
          <w:b/>
        </w:rPr>
      </w:pPr>
      <w:r>
        <w:t xml:space="preserve"> </w:t>
      </w:r>
      <w:r>
        <w:tab/>
        <w:t>В программе I года обучения ведущими являются разделы: «Электрические явления», «Постоянный электрический ток», «Законы постоянного тока», «Параллельное и последовательное соединения проводников».</w:t>
      </w:r>
    </w:p>
    <w:p w:rsidR="00196536" w:rsidRDefault="00196536" w:rsidP="00196536">
      <w:pPr>
        <w:spacing w:line="360" w:lineRule="auto"/>
        <w:jc w:val="both"/>
        <w:rPr>
          <w:b/>
        </w:rPr>
      </w:pPr>
    </w:p>
    <w:p w:rsidR="00196536" w:rsidRDefault="00196536" w:rsidP="00196536">
      <w:pPr>
        <w:spacing w:line="360" w:lineRule="auto"/>
        <w:jc w:val="both"/>
      </w:pPr>
      <w:r>
        <w:t xml:space="preserve"> </w:t>
      </w:r>
      <w:r>
        <w:tab/>
      </w:r>
      <w:r>
        <w:rPr>
          <w:b/>
          <w:i/>
          <w:u w:val="single"/>
        </w:rPr>
        <w:t>Во II год обучения</w:t>
      </w:r>
      <w:r>
        <w:t xml:space="preserve"> дети занимаю</w:t>
      </w:r>
      <w:r w:rsidR="007855A4">
        <w:t>тся 1 раз в неделю по 1 часу</w:t>
      </w:r>
      <w:r>
        <w:t>. Количество воспитанников в группе –10 человек. Занятия групповые и с подгруппами. Возраст детей –14</w:t>
      </w:r>
      <w:r w:rsidR="007855A4">
        <w:t>-15</w:t>
      </w:r>
      <w:r>
        <w:t xml:space="preserve"> лет.</w:t>
      </w:r>
    </w:p>
    <w:p w:rsidR="00196536" w:rsidRDefault="00196536" w:rsidP="00196536">
      <w:pPr>
        <w:spacing w:line="360" w:lineRule="auto"/>
        <w:jc w:val="both"/>
      </w:pPr>
      <w:r>
        <w:t xml:space="preserve"> </w:t>
      </w:r>
      <w:r>
        <w:tab/>
        <w:t>В программе I</w:t>
      </w:r>
      <w:r>
        <w:rPr>
          <w:lang w:val="en-US"/>
        </w:rPr>
        <w:t>I</w:t>
      </w:r>
      <w:r>
        <w:t xml:space="preserve"> года обучения ведущими являются разделы: «Электромагнитные явления</w:t>
      </w:r>
      <w:r>
        <w:rPr>
          <w:color w:val="0D0D0D"/>
        </w:rPr>
        <w:t>»</w:t>
      </w:r>
      <w:r>
        <w:t>, «Электростатика», «Электрический ток в различных средах», «Механические колебания и волны», «Звук».</w:t>
      </w:r>
    </w:p>
    <w:p w:rsidR="00196536" w:rsidRDefault="007855A4" w:rsidP="007855A4">
      <w:pPr>
        <w:spacing w:line="360" w:lineRule="auto"/>
        <w:jc w:val="both"/>
      </w:pPr>
      <w:r>
        <w:t>Особенностью работы  на данном этапе является полная самостоятельность учащихся: самостоятельная работа с литературой, выбор тем для выступлений (коллективные выступления), выполнение творческих работ, предусмотренных данной программой или выбранных самими воспитанниками.</w:t>
      </w:r>
    </w:p>
    <w:p w:rsidR="00196536" w:rsidRDefault="007855A4" w:rsidP="00196536">
      <w:pPr>
        <w:spacing w:line="360" w:lineRule="auto"/>
        <w:jc w:val="both"/>
      </w:pPr>
      <w:r>
        <w:tab/>
        <w:t>Основными темами программы 1-2</w:t>
      </w:r>
      <w:r w:rsidR="00196536">
        <w:t xml:space="preserve"> года обучения являются: «Ток в различных средах. Полупроводниковые компоненты», «Основы электроники. Интегральные микросхемы», «Цифровая техника. Логические схемы».</w:t>
      </w:r>
    </w:p>
    <w:p w:rsidR="00196536" w:rsidRDefault="00196536" w:rsidP="00196536">
      <w:pPr>
        <w:spacing w:line="360" w:lineRule="auto"/>
        <w:jc w:val="both"/>
        <w:rPr>
          <w:u w:val="single"/>
        </w:rPr>
      </w:pPr>
      <w:r>
        <w:rPr>
          <w:u w:val="single"/>
        </w:rPr>
        <w:t>Планируется:</w:t>
      </w:r>
    </w:p>
    <w:p w:rsidR="00196536" w:rsidRDefault="00196536" w:rsidP="00196536">
      <w:pPr>
        <w:spacing w:line="360" w:lineRule="auto"/>
        <w:ind w:firstLine="708"/>
        <w:jc w:val="both"/>
      </w:pPr>
      <w:r>
        <w:sym w:font="Symbol" w:char="F0B7"/>
      </w:r>
      <w:r>
        <w:t xml:space="preserve">  работа учащихся над проектами и рефератами с последующим докладом,</w:t>
      </w:r>
    </w:p>
    <w:p w:rsidR="00196536" w:rsidRDefault="00196536" w:rsidP="00196536">
      <w:pPr>
        <w:spacing w:line="360" w:lineRule="auto"/>
        <w:jc w:val="both"/>
      </w:pPr>
      <w:r>
        <w:t xml:space="preserve">           </w:t>
      </w:r>
      <w:r>
        <w:sym w:font="Symbol" w:char="F0B7"/>
      </w:r>
      <w:r>
        <w:t xml:space="preserve">  участие в конкурсах, научных конференциях.</w:t>
      </w:r>
    </w:p>
    <w:p w:rsidR="00196536" w:rsidRPr="00A559E8" w:rsidRDefault="00196536" w:rsidP="00196536">
      <w:pPr>
        <w:spacing w:line="360" w:lineRule="auto"/>
        <w:jc w:val="both"/>
      </w:pPr>
      <w:r>
        <w:t xml:space="preserve">                                        </w:t>
      </w:r>
      <w:r w:rsidRPr="007E58D7">
        <w:rPr>
          <w:b/>
        </w:rPr>
        <w:t>Мониторинг получаемых результатов</w:t>
      </w:r>
      <w:r>
        <w:t>.</w:t>
      </w:r>
    </w:p>
    <w:p w:rsidR="00196536" w:rsidRDefault="00196536" w:rsidP="00196536">
      <w:pPr>
        <w:pStyle w:val="21"/>
      </w:pPr>
      <w:r>
        <w:t>Знания учащихся оцениваются с помощью проведения контрольных, творческих работ, тестирования, собеседования с педагогом.</w:t>
      </w:r>
    </w:p>
    <w:p w:rsidR="00196536" w:rsidRDefault="00196536" w:rsidP="00196536">
      <w:pPr>
        <w:spacing w:line="360" w:lineRule="auto"/>
        <w:jc w:val="both"/>
        <w:rPr>
          <w:b/>
        </w:rPr>
      </w:pPr>
      <w:r>
        <w:rPr>
          <w:b/>
        </w:rPr>
        <w:t>При этом учитывается:</w:t>
      </w:r>
    </w:p>
    <w:p w:rsidR="00196536" w:rsidRDefault="00196536" w:rsidP="00196536">
      <w:pPr>
        <w:spacing w:line="360" w:lineRule="auto"/>
        <w:ind w:firstLine="360"/>
        <w:jc w:val="both"/>
      </w:pPr>
      <w:r>
        <w:sym w:font="Symbol" w:char="F0B7"/>
      </w:r>
      <w:r>
        <w:t xml:space="preserve">  последовательность изложения мыслей, понимание темы, умение раскрыть её, точность употребления понятий и терминов;</w:t>
      </w:r>
    </w:p>
    <w:p w:rsidR="00196536" w:rsidRDefault="00196536" w:rsidP="00196536">
      <w:pPr>
        <w:spacing w:line="360" w:lineRule="auto"/>
        <w:ind w:firstLine="360"/>
        <w:jc w:val="both"/>
      </w:pPr>
      <w:r>
        <w:sym w:font="Symbol" w:char="F0B7"/>
      </w:r>
      <w:r>
        <w:t xml:space="preserve">   умение использовать полученные на занятиях знания в творческой работе, предлагать свои решения;</w:t>
      </w:r>
    </w:p>
    <w:p w:rsidR="00196536" w:rsidRDefault="00196536" w:rsidP="00196536">
      <w:pPr>
        <w:spacing w:line="360" w:lineRule="auto"/>
        <w:ind w:firstLine="360"/>
        <w:jc w:val="both"/>
      </w:pPr>
      <w:r>
        <w:sym w:font="Symbol" w:char="F0B7"/>
      </w:r>
      <w:r>
        <w:t xml:space="preserve">   умение вести самостоятельную научную работу индивидуально и в коллективе.</w:t>
      </w:r>
    </w:p>
    <w:p w:rsidR="00196536" w:rsidRDefault="00196536" w:rsidP="00196536">
      <w:pPr>
        <w:spacing w:line="360" w:lineRule="auto"/>
        <w:jc w:val="both"/>
        <w:rPr>
          <w:u w:val="single"/>
        </w:rPr>
      </w:pPr>
    </w:p>
    <w:p w:rsidR="00196536" w:rsidRDefault="00196536" w:rsidP="00196536">
      <w:pPr>
        <w:spacing w:line="360" w:lineRule="auto"/>
        <w:jc w:val="both"/>
      </w:pPr>
      <w:r>
        <w:rPr>
          <w:u w:val="single"/>
        </w:rPr>
        <w:t>Текущий контроль</w:t>
      </w:r>
      <w:r>
        <w:t xml:space="preserve"> осуществляется в ходе тестирования, практических работ, сообщений по окончании каждой темы.</w:t>
      </w: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  <w:r>
        <w:rPr>
          <w:u w:val="single"/>
        </w:rPr>
        <w:lastRenderedPageBreak/>
        <w:t>Итоговый контроль</w:t>
      </w:r>
      <w:r>
        <w:t xml:space="preserve"> проводится по итогам</w:t>
      </w:r>
      <w:r w:rsidR="007855A4">
        <w:t xml:space="preserve"> освоения курса 1-го, 2-го</w:t>
      </w:r>
      <w:r>
        <w:t xml:space="preserve"> годов обучения в виде творческих работ, рефератов,  викторин, конференций, олимпиад.</w:t>
      </w:r>
    </w:p>
    <w:p w:rsidR="00196536" w:rsidRDefault="00196536" w:rsidP="00196536">
      <w:pPr>
        <w:pStyle w:val="ac"/>
        <w:tabs>
          <w:tab w:val="clear" w:pos="4153"/>
          <w:tab w:val="clear" w:pos="8306"/>
        </w:tabs>
        <w:spacing w:line="360" w:lineRule="auto"/>
      </w:pPr>
    </w:p>
    <w:p w:rsidR="00196536" w:rsidRDefault="00196536" w:rsidP="00196536">
      <w:pPr>
        <w:spacing w:line="360" w:lineRule="auto"/>
        <w:jc w:val="both"/>
        <w:rPr>
          <w:b/>
          <w:u w:val="single"/>
        </w:rPr>
      </w:pPr>
      <w:r>
        <w:t xml:space="preserve">        </w:t>
      </w:r>
    </w:p>
    <w:p w:rsidR="00196536" w:rsidRDefault="00196536" w:rsidP="00196536">
      <w:pPr>
        <w:pStyle w:val="6"/>
        <w:rPr>
          <w:sz w:val="28"/>
        </w:rPr>
      </w:pPr>
      <w:r>
        <w:rPr>
          <w:sz w:val="28"/>
        </w:rPr>
        <w:t>Воспитательная работа</w:t>
      </w:r>
    </w:p>
    <w:p w:rsidR="00196536" w:rsidRDefault="00196536" w:rsidP="0019653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96536" w:rsidRDefault="00196536" w:rsidP="00196536">
      <w:pPr>
        <w:pStyle w:val="a7"/>
        <w:spacing w:line="360" w:lineRule="auto"/>
        <w:rPr>
          <w:sz w:val="24"/>
        </w:rPr>
      </w:pPr>
      <w:r>
        <w:rPr>
          <w:sz w:val="24"/>
        </w:rPr>
        <w:t>Кроме освоения учащимися программного материала, на занятиях  проводится  воспитательная работа, соответствующая уровню обучения детей:</w:t>
      </w:r>
    </w:p>
    <w:p w:rsidR="00196536" w:rsidRDefault="00196536" w:rsidP="00196536">
      <w:pPr>
        <w:spacing w:line="360" w:lineRule="auto"/>
        <w:ind w:left="900"/>
        <w:jc w:val="both"/>
      </w:pPr>
      <w:r>
        <w:sym w:font="Symbol" w:char="F0B7"/>
      </w:r>
      <w:r>
        <w:t xml:space="preserve">  беседы на этические темы;</w:t>
      </w:r>
    </w:p>
    <w:p w:rsidR="00196536" w:rsidRDefault="00196536" w:rsidP="00196536">
      <w:pPr>
        <w:spacing w:line="360" w:lineRule="auto"/>
        <w:ind w:left="900"/>
        <w:jc w:val="both"/>
      </w:pPr>
      <w:r>
        <w:sym w:font="Symbol" w:char="F0B7"/>
      </w:r>
      <w:r>
        <w:t xml:space="preserve">  беседы о физике в литературе, поэзии, живописи;</w:t>
      </w:r>
    </w:p>
    <w:p w:rsidR="00196536" w:rsidRDefault="00196536" w:rsidP="00196536">
      <w:pPr>
        <w:spacing w:line="360" w:lineRule="auto"/>
        <w:ind w:left="900"/>
        <w:jc w:val="both"/>
      </w:pPr>
      <w:r>
        <w:sym w:font="Symbol" w:char="F0B7"/>
      </w:r>
      <w:r>
        <w:t xml:space="preserve">  экскурсии в музеи, на выставки;</w:t>
      </w:r>
    </w:p>
    <w:p w:rsidR="00196536" w:rsidRDefault="00196536" w:rsidP="00196536">
      <w:pPr>
        <w:spacing w:line="360" w:lineRule="auto"/>
        <w:ind w:left="900"/>
        <w:jc w:val="both"/>
      </w:pPr>
      <w:r>
        <w:sym w:font="Symbol" w:char="F0B7"/>
      </w:r>
      <w:r>
        <w:t xml:space="preserve">  акции, посвященные памятным датам и темам года;</w:t>
      </w:r>
    </w:p>
    <w:p w:rsidR="00196536" w:rsidRDefault="00196536" w:rsidP="00196536">
      <w:pPr>
        <w:spacing w:line="360" w:lineRule="auto"/>
        <w:ind w:left="900"/>
        <w:jc w:val="both"/>
      </w:pPr>
      <w:r>
        <w:sym w:font="Symbol" w:char="F0B7"/>
      </w:r>
      <w:r>
        <w:t xml:space="preserve">  традиционные мероприятия коллектива (совместные празднования календарных и памятных дат, дни рождения и т.д.).</w:t>
      </w:r>
    </w:p>
    <w:p w:rsidR="00196536" w:rsidRDefault="00196536" w:rsidP="00196536">
      <w:pPr>
        <w:spacing w:line="360" w:lineRule="auto"/>
        <w:jc w:val="center"/>
        <w:rPr>
          <w:b/>
        </w:rPr>
        <w:sectPr w:rsidR="00196536" w:rsidSect="007855A4">
          <w:headerReference w:type="even" r:id="rId8"/>
          <w:footerReference w:type="even" r:id="rId9"/>
          <w:footerReference w:type="default" r:id="rId10"/>
          <w:pgSz w:w="11906" w:h="16838"/>
          <w:pgMar w:top="709" w:right="1134" w:bottom="567" w:left="1134" w:header="720" w:footer="720" w:gutter="0"/>
          <w:cols w:space="708"/>
          <w:docGrid w:linePitch="360"/>
        </w:sectPr>
      </w:pPr>
    </w:p>
    <w:p w:rsidR="00196536" w:rsidRDefault="00196536" w:rsidP="0019653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Учебно-тематический  план </w:t>
      </w:r>
    </w:p>
    <w:p w:rsidR="00196536" w:rsidRDefault="00196536" w:rsidP="00196536">
      <w:pPr>
        <w:spacing w:line="360" w:lineRule="auto"/>
        <w:jc w:val="center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>I год обучения</w:t>
      </w:r>
    </w:p>
    <w:p w:rsidR="00196536" w:rsidRDefault="00196536" w:rsidP="00196536">
      <w:pPr>
        <w:spacing w:line="360" w:lineRule="auto"/>
        <w:jc w:val="center"/>
        <w:rPr>
          <w:b/>
        </w:rPr>
      </w:pP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252"/>
        <w:gridCol w:w="894"/>
        <w:gridCol w:w="6"/>
        <w:gridCol w:w="1171"/>
        <w:gridCol w:w="6"/>
        <w:gridCol w:w="1325"/>
        <w:gridCol w:w="47"/>
        <w:gridCol w:w="6"/>
        <w:gridCol w:w="1325"/>
        <w:gridCol w:w="47"/>
        <w:gridCol w:w="6"/>
      </w:tblGrid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Раздел. Тема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Вводное занятие. Инструктаж по технике безопасности.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pStyle w:val="8"/>
              <w:rPr>
                <w:u w:val="single"/>
              </w:rPr>
            </w:pPr>
            <w:r>
              <w:rPr>
                <w:u w:val="single"/>
              </w:rPr>
              <w:t>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Pr="001544A5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Электрические явления. Электрический ток.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 xml:space="preserve">Что такое электрический ток. Чем измеряют </w:t>
            </w:r>
            <w:proofErr w:type="spellStart"/>
            <w:r>
              <w:t>электрический</w:t>
            </w:r>
            <w:proofErr w:type="gramStart"/>
            <w:r>
              <w:t>.т</w:t>
            </w:r>
            <w:proofErr w:type="gramEnd"/>
            <w:r>
              <w:t>ок</w:t>
            </w:r>
            <w:proofErr w:type="spellEnd"/>
            <w:r>
              <w:t>, источники электрического тока. Заряд, сила тока.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Источники света. Лампы и светодиоды.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Лупа времени. Когда мы движемся вокруг Солнца быстрее – днем или ночью?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Электродвигатель и генератор. Напряжение.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Последовательное и параллельное соединение проводников.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Закон Ома для участка цепи, применение при решении задач.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  <w:trHeight w:val="636"/>
        </w:trPr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94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II 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Pr="00392927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Действия электрического тока.</w:t>
            </w:r>
          </w:p>
        </w:tc>
        <w:tc>
          <w:tcPr>
            <w:tcW w:w="894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</w:pPr>
            <w:r>
              <w:t>Тепловое действие. Закон Джоуля – Ленца.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Химическое действие. Электролиз.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Магнитное действие. Направление линий магнитного поля.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Электромагнитное поле. Источники поля. Характеристики поля.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Электромагнитная индукция. Модель генератора.</w:t>
            </w:r>
          </w:p>
        </w:tc>
        <w:tc>
          <w:tcPr>
            <w:tcW w:w="894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</w:trPr>
        <w:tc>
          <w:tcPr>
            <w:tcW w:w="852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109EF" w:rsidRPr="00392927" w:rsidRDefault="006109EF" w:rsidP="007855A4">
            <w:pPr>
              <w:pStyle w:val="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Действие магнитного поля на заряды, проводники с током. Взаимодействие полей.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  <w:trHeight w:val="821"/>
        </w:trPr>
        <w:tc>
          <w:tcPr>
            <w:tcW w:w="852" w:type="dxa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AD23BC">
        <w:tc>
          <w:tcPr>
            <w:tcW w:w="852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III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Pr="00F61614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Проводники и непроводники электрического тока.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Электрический ток в металлах. Диэлектрики. Сопротивление проводников.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Электрический ток в растворах и расплавах электролитов. Применение электролиза.</w:t>
            </w:r>
          </w:p>
        </w:tc>
        <w:tc>
          <w:tcPr>
            <w:tcW w:w="900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6109EF" w:rsidRPr="00D50C4C" w:rsidRDefault="006109EF" w:rsidP="007855A4">
            <w:pPr>
              <w:spacing w:line="360" w:lineRule="auto"/>
            </w:pPr>
            <w:r>
              <w:t>Диод, биполярные транзисторы, тиристор, фоторезистор.</w:t>
            </w:r>
          </w:p>
        </w:tc>
        <w:tc>
          <w:tcPr>
            <w:tcW w:w="900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Интегральные микросхемы.</w:t>
            </w:r>
          </w:p>
        </w:tc>
        <w:tc>
          <w:tcPr>
            <w:tcW w:w="900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rPr>
          <w:gridAfter w:val="1"/>
          <w:wAfter w:w="6" w:type="dxa"/>
          <w:trHeight w:val="821"/>
        </w:trPr>
        <w:tc>
          <w:tcPr>
            <w:tcW w:w="852" w:type="dxa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AD23BC">
        <w:tc>
          <w:tcPr>
            <w:tcW w:w="852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Pr="00F61614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t>I</w:t>
            </w:r>
            <w:r>
              <w:rPr>
                <w:b/>
                <w:i/>
                <w:u w:val="single"/>
                <w:lang w:val="en-US"/>
              </w:rPr>
              <w:t>V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4" w:space="0" w:color="auto"/>
            </w:tcBorders>
          </w:tcPr>
          <w:p w:rsidR="006109EF" w:rsidRPr="00F61614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Радиоэектехника</w:t>
            </w:r>
            <w:proofErr w:type="spellEnd"/>
            <w:r>
              <w:rPr>
                <w:i/>
                <w:u w:val="single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Катушка индуктивности.</w:t>
            </w:r>
          </w:p>
        </w:tc>
        <w:tc>
          <w:tcPr>
            <w:tcW w:w="900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6109EF" w:rsidRDefault="006109EF" w:rsidP="007855A4">
            <w:pPr>
              <w:spacing w:line="360" w:lineRule="auto"/>
            </w:pPr>
            <w:r>
              <w:t>Конденсаторы.</w:t>
            </w:r>
          </w:p>
        </w:tc>
        <w:tc>
          <w:tcPr>
            <w:tcW w:w="900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  <w:tcBorders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  <w:r>
              <w:t>Принцип радиосвязи.</w:t>
            </w:r>
          </w:p>
        </w:tc>
        <w:tc>
          <w:tcPr>
            <w:tcW w:w="900" w:type="dxa"/>
            <w:gridSpan w:val="2"/>
            <w:tcBorders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177" w:type="dxa"/>
            <w:gridSpan w:val="2"/>
            <w:tcBorders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378" w:type="dxa"/>
            <w:gridSpan w:val="3"/>
            <w:tcBorders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AD23BC"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  <w:r>
              <w:rPr>
                <w:b/>
                <w:caps/>
              </w:rPr>
              <w:t>всего: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AD23BC">
        <w:trPr>
          <w:gridAfter w:val="2"/>
          <w:wAfter w:w="53" w:type="dxa"/>
          <w:cantSplit/>
        </w:trPr>
        <w:tc>
          <w:tcPr>
            <w:tcW w:w="8506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u w:val="single"/>
              </w:rPr>
              <w:t xml:space="preserve">ВСЕГО В ГОД:                                              34     </w:t>
            </w:r>
          </w:p>
        </w:tc>
        <w:tc>
          <w:tcPr>
            <w:tcW w:w="1378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</w:p>
        </w:tc>
      </w:tr>
    </w:tbl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  <w:sectPr w:rsidR="00196536" w:rsidSect="007855A4">
          <w:pgSz w:w="11906" w:h="16838"/>
          <w:pgMar w:top="567" w:right="709" w:bottom="426" w:left="1134" w:header="720" w:footer="720" w:gutter="0"/>
          <w:cols w:space="708"/>
          <w:docGrid w:linePitch="360"/>
        </w:sectPr>
      </w:pPr>
    </w:p>
    <w:p w:rsidR="00196536" w:rsidRDefault="00196536" w:rsidP="0019653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Учебно-тематический план</w:t>
      </w:r>
    </w:p>
    <w:p w:rsidR="00196536" w:rsidRDefault="00196536" w:rsidP="0019653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 год обучения</w:t>
      </w:r>
    </w:p>
    <w:p w:rsidR="00196536" w:rsidRDefault="00196536" w:rsidP="00196536">
      <w:pPr>
        <w:spacing w:line="360" w:lineRule="auto"/>
        <w:jc w:val="center"/>
        <w:rPr>
          <w:b/>
        </w:rPr>
      </w:pP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3739"/>
        <w:gridCol w:w="1276"/>
        <w:gridCol w:w="1276"/>
        <w:gridCol w:w="1559"/>
        <w:gridCol w:w="1843"/>
      </w:tblGrid>
      <w:tr w:rsidR="006109EF" w:rsidTr="006109EF">
        <w:tc>
          <w:tcPr>
            <w:tcW w:w="798" w:type="dxa"/>
            <w:tcBorders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739" w:type="dxa"/>
            <w:tcBorders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Раздел. Тема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Кол-во  часов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3739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</w:pPr>
            <w:r>
              <w:rPr>
                <w:b/>
                <w:i/>
              </w:rPr>
              <w:t>Вводное занятие.</w:t>
            </w:r>
            <w:r>
              <w:t xml:space="preserve"> Правила техники безопасности. Знакомство с планом работы.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</w:t>
            </w:r>
          </w:p>
        </w:tc>
        <w:tc>
          <w:tcPr>
            <w:tcW w:w="3739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Pr="00EA7C2F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Электрические схемы.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3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</w:pPr>
            <w:r>
              <w:t>Электроизмерительные приборы.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</w:pPr>
            <w:r>
              <w:t>Микрофон.</w:t>
            </w: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</w:pPr>
            <w:r>
              <w:t>Громкоговорители</w:t>
            </w: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</w:pPr>
            <w:r>
              <w:t>Радиоприемник. Изобретение радио Поповым.</w:t>
            </w: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373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II</w:t>
            </w:r>
          </w:p>
        </w:tc>
        <w:tc>
          <w:tcPr>
            <w:tcW w:w="3739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Pr="00EA7C2F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Сборка </w:t>
            </w:r>
            <w:proofErr w:type="gramStart"/>
            <w:r>
              <w:rPr>
                <w:b/>
                <w:i/>
                <w:u w:val="single"/>
              </w:rPr>
              <w:t>различных</w:t>
            </w:r>
            <w:proofErr w:type="gram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электросхем</w:t>
            </w:r>
            <w:proofErr w:type="spellEnd"/>
            <w:r>
              <w:rPr>
                <w:b/>
                <w:i/>
                <w:u w:val="single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3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 xml:space="preserve">5 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73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73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373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373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373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6109EF">
        <w:tc>
          <w:tcPr>
            <w:tcW w:w="798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Pr="00247660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lastRenderedPageBreak/>
              <w:t>III</w:t>
            </w:r>
          </w:p>
        </w:tc>
        <w:tc>
          <w:tcPr>
            <w:tcW w:w="3739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Pr="00EA7C2F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3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pStyle w:val="ac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73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739" w:type="dxa"/>
            <w:tcBorders>
              <w:bottom w:val="nil"/>
            </w:tcBorders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373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6109EF">
        <w:tc>
          <w:tcPr>
            <w:tcW w:w="798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Pr="00247660" w:rsidRDefault="006109EF" w:rsidP="007855A4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t>I</w:t>
            </w:r>
            <w:r>
              <w:rPr>
                <w:b/>
                <w:i/>
                <w:u w:val="single"/>
                <w:lang w:val="en-US"/>
              </w:rPr>
              <w:t>V</w:t>
            </w:r>
          </w:p>
        </w:tc>
        <w:tc>
          <w:tcPr>
            <w:tcW w:w="3739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Pr="00247660" w:rsidRDefault="006109EF" w:rsidP="007855A4">
            <w:pPr>
              <w:spacing w:line="360" w:lineRule="auto"/>
              <w:rPr>
                <w:b/>
                <w:i/>
                <w:u w:val="single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739" w:type="dxa"/>
            <w:tcBorders>
              <w:top w:val="single" w:sz="8" w:space="0" w:color="auto"/>
            </w:tcBorders>
          </w:tcPr>
          <w:p w:rsidR="006109EF" w:rsidRPr="00247660" w:rsidRDefault="006109EF" w:rsidP="007855A4">
            <w:pPr>
              <w:pStyle w:val="ac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</w:tcPr>
          <w:p w:rsidR="006109EF" w:rsidRDefault="006109EF" w:rsidP="007855A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6109EF" w:rsidRDefault="006109EF" w:rsidP="007855A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:rsidR="006109EF" w:rsidRDefault="006109EF" w:rsidP="007855A4">
            <w:pPr>
              <w:spacing w:line="360" w:lineRule="auto"/>
              <w:jc w:val="center"/>
            </w:pPr>
          </w:p>
        </w:tc>
      </w:tr>
      <w:tr w:rsidR="006109EF" w:rsidTr="006109EF">
        <w:tc>
          <w:tcPr>
            <w:tcW w:w="798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</w:pPr>
          </w:p>
        </w:tc>
        <w:tc>
          <w:tcPr>
            <w:tcW w:w="373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6109EF" w:rsidRDefault="006109EF" w:rsidP="007855A4">
            <w:pPr>
              <w:spacing w:line="360" w:lineRule="auto"/>
              <w:jc w:val="center"/>
              <w:rPr>
                <w:b/>
              </w:rPr>
            </w:pPr>
          </w:p>
        </w:tc>
      </w:tr>
      <w:tr w:rsidR="006109EF" w:rsidTr="006109EF">
        <w:trPr>
          <w:cantSplit/>
        </w:trPr>
        <w:tc>
          <w:tcPr>
            <w:tcW w:w="8648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:rsidR="006109EF" w:rsidRDefault="006109EF" w:rsidP="007855A4">
            <w:pPr>
              <w:pStyle w:val="ac"/>
              <w:tabs>
                <w:tab w:val="clear" w:pos="4153"/>
                <w:tab w:val="clear" w:pos="8306"/>
              </w:tabs>
              <w:spacing w:line="360" w:lineRule="auto"/>
              <w:rPr>
                <w:b/>
                <w:u w:val="single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u w:val="single"/>
              </w:rPr>
              <w:t>ВСЕГО   ЗА  ГОД:                                                        34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6109EF" w:rsidRDefault="006109EF" w:rsidP="007855A4">
            <w:pPr>
              <w:pStyle w:val="ac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6109EF" w:rsidTr="006109EF">
        <w:trPr>
          <w:cantSplit/>
        </w:trPr>
        <w:tc>
          <w:tcPr>
            <w:tcW w:w="8648" w:type="dxa"/>
            <w:gridSpan w:val="5"/>
            <w:tcBorders>
              <w:top w:val="single" w:sz="24" w:space="0" w:color="auto"/>
              <w:bottom w:val="single" w:sz="24" w:space="0" w:color="auto"/>
            </w:tcBorders>
          </w:tcPr>
          <w:p w:rsidR="006109EF" w:rsidRPr="00F768DB" w:rsidRDefault="006109EF" w:rsidP="007855A4">
            <w:pPr>
              <w:pStyle w:val="ac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sz w:val="28"/>
                <w:szCs w:val="28"/>
              </w:rPr>
              <w:t>ВСЕГО ЗА 2 ГОДА:                                        68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6109EF" w:rsidRDefault="006109EF" w:rsidP="007855A4">
            <w:pPr>
              <w:pStyle w:val="ac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</w:tbl>
    <w:p w:rsidR="00196536" w:rsidRDefault="00196536" w:rsidP="00196536">
      <w:pPr>
        <w:spacing w:line="360" w:lineRule="auto"/>
        <w:jc w:val="both"/>
        <w:sectPr w:rsidR="00196536" w:rsidSect="007855A4">
          <w:headerReference w:type="even" r:id="rId11"/>
          <w:headerReference w:type="default" r:id="rId12"/>
          <w:pgSz w:w="11907" w:h="16840"/>
          <w:pgMar w:top="851" w:right="709" w:bottom="1134" w:left="1134" w:header="720" w:footer="720" w:gutter="0"/>
          <w:pgNumType w:start="28"/>
          <w:cols w:space="720"/>
          <w:docGrid w:linePitch="326"/>
        </w:sectPr>
      </w:pPr>
    </w:p>
    <w:p w:rsidR="00631FE6" w:rsidRDefault="00631FE6" w:rsidP="00196536">
      <w:pPr>
        <w:spacing w:line="360" w:lineRule="auto"/>
        <w:jc w:val="both"/>
      </w:pPr>
    </w:p>
    <w:p w:rsidR="00196536" w:rsidRPr="00812349" w:rsidRDefault="00196536" w:rsidP="00196536">
      <w:pPr>
        <w:spacing w:line="360" w:lineRule="auto"/>
        <w:jc w:val="center"/>
        <w:rPr>
          <w:rStyle w:val="14pt"/>
          <w:b/>
          <w:i/>
          <w:sz w:val="36"/>
          <w:szCs w:val="36"/>
        </w:rPr>
      </w:pPr>
      <w:r w:rsidRPr="00812349">
        <w:rPr>
          <w:rStyle w:val="14pt"/>
          <w:b/>
          <w:i/>
          <w:sz w:val="36"/>
          <w:szCs w:val="36"/>
        </w:rPr>
        <w:t>Методическое обеспечение.</w:t>
      </w:r>
    </w:p>
    <w:p w:rsidR="00196536" w:rsidRDefault="00196536" w:rsidP="00196536">
      <w:pPr>
        <w:pStyle w:val="ae"/>
        <w:spacing w:line="360" w:lineRule="auto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требуемое количество  учебного времени;</w:t>
      </w:r>
    </w:p>
    <w:p w:rsidR="00196536" w:rsidRDefault="00196536" w:rsidP="00196536">
      <w:pPr>
        <w:pStyle w:val="ae"/>
        <w:spacing w:line="360" w:lineRule="auto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помещение для проведения практических занятий;</w:t>
      </w:r>
    </w:p>
    <w:p w:rsidR="00196536" w:rsidRDefault="00196536" w:rsidP="00196536">
      <w:pPr>
        <w:pStyle w:val="ae"/>
        <w:spacing w:line="360" w:lineRule="auto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возможность копирования раздаточных материалов;</w:t>
      </w:r>
    </w:p>
    <w:p w:rsidR="00196536" w:rsidRPr="00690D70" w:rsidRDefault="00196536" w:rsidP="00196536">
      <w:pPr>
        <w:pStyle w:val="a5"/>
        <w:spacing w:line="360" w:lineRule="auto"/>
        <w:rPr>
          <w:sz w:val="24"/>
        </w:rPr>
      </w:pPr>
      <w:r>
        <w:rPr>
          <w:b/>
          <w:sz w:val="24"/>
        </w:rPr>
        <w:sym w:font="Symbol" w:char="F0B7"/>
      </w:r>
      <w:r>
        <w:rPr>
          <w:b/>
          <w:sz w:val="24"/>
        </w:rPr>
        <w:t xml:space="preserve"> </w:t>
      </w:r>
      <w:r w:rsidRPr="00690D70">
        <w:rPr>
          <w:sz w:val="24"/>
        </w:rPr>
        <w:t>цветные карандаши, чертежные инструменты, калькулятор, картон, цветная бумага, клей и другие инструменты;</w:t>
      </w:r>
    </w:p>
    <w:p w:rsidR="00196536" w:rsidRPr="00690D70" w:rsidRDefault="00196536" w:rsidP="00196536">
      <w:pPr>
        <w:pStyle w:val="a5"/>
        <w:spacing w:line="360" w:lineRule="auto"/>
        <w:rPr>
          <w:sz w:val="24"/>
        </w:rPr>
      </w:pPr>
      <w:r w:rsidRPr="00690D70">
        <w:rPr>
          <w:sz w:val="24"/>
        </w:rPr>
        <w:sym w:font="Symbol" w:char="F0B7"/>
      </w:r>
      <w:r w:rsidRPr="00690D70">
        <w:rPr>
          <w:sz w:val="24"/>
        </w:rPr>
        <w:t xml:space="preserve">  наличие дидактических материалов для индивидуальных занятий;</w:t>
      </w:r>
    </w:p>
    <w:p w:rsidR="00196536" w:rsidRPr="00690D70" w:rsidRDefault="00196536" w:rsidP="00196536">
      <w:pPr>
        <w:pStyle w:val="a5"/>
        <w:spacing w:line="360" w:lineRule="auto"/>
        <w:rPr>
          <w:sz w:val="24"/>
        </w:rPr>
      </w:pPr>
      <w:r w:rsidRPr="00690D70">
        <w:rPr>
          <w:sz w:val="24"/>
        </w:rPr>
        <w:sym w:font="Symbol" w:char="F0B7"/>
      </w:r>
      <w:r w:rsidRPr="00690D70">
        <w:rPr>
          <w:sz w:val="24"/>
        </w:rPr>
        <w:t xml:space="preserve">  существование математической библиотеки;</w:t>
      </w:r>
    </w:p>
    <w:p w:rsidR="00196536" w:rsidRPr="00690D70" w:rsidRDefault="00196536" w:rsidP="00196536">
      <w:pPr>
        <w:pStyle w:val="a5"/>
        <w:spacing w:line="360" w:lineRule="auto"/>
        <w:rPr>
          <w:sz w:val="24"/>
        </w:rPr>
      </w:pPr>
      <w:r w:rsidRPr="00690D70">
        <w:rPr>
          <w:sz w:val="24"/>
        </w:rPr>
        <w:sym w:font="Symbol" w:char="F0B7"/>
      </w:r>
      <w:r w:rsidRPr="00690D70">
        <w:rPr>
          <w:sz w:val="24"/>
        </w:rPr>
        <w:t xml:space="preserve">  возможность работы на компьютере;</w:t>
      </w:r>
    </w:p>
    <w:p w:rsidR="00196536" w:rsidRPr="00690D70" w:rsidRDefault="00196536" w:rsidP="00196536">
      <w:pPr>
        <w:pStyle w:val="a5"/>
        <w:spacing w:line="360" w:lineRule="auto"/>
        <w:rPr>
          <w:sz w:val="24"/>
        </w:rPr>
      </w:pPr>
      <w:r w:rsidRPr="00690D70">
        <w:rPr>
          <w:sz w:val="24"/>
        </w:rPr>
        <w:sym w:font="Symbol" w:char="F0B7"/>
      </w:r>
      <w:r w:rsidRPr="00690D70">
        <w:rPr>
          <w:sz w:val="24"/>
        </w:rPr>
        <w:t xml:space="preserve">  наличие специальных математических программ.</w:t>
      </w:r>
    </w:p>
    <w:p w:rsidR="00196536" w:rsidRDefault="00196536" w:rsidP="00196536">
      <w:pPr>
        <w:pStyle w:val="a5"/>
        <w:spacing w:line="360" w:lineRule="auto"/>
        <w:rPr>
          <w:b/>
          <w:sz w:val="24"/>
        </w:rPr>
      </w:pPr>
    </w:p>
    <w:p w:rsidR="00196536" w:rsidRPr="00690D70" w:rsidRDefault="00196536" w:rsidP="00196536">
      <w:pPr>
        <w:pStyle w:val="a5"/>
        <w:spacing w:line="360" w:lineRule="auto"/>
        <w:jc w:val="center"/>
        <w:rPr>
          <w:b/>
          <w:i/>
          <w:sz w:val="24"/>
        </w:rPr>
      </w:pPr>
      <w:r w:rsidRPr="00690D70">
        <w:rPr>
          <w:b/>
          <w:i/>
          <w:sz w:val="24"/>
        </w:rPr>
        <w:t>Психология развития мотивации учащегося</w:t>
      </w:r>
    </w:p>
    <w:p w:rsidR="00196536" w:rsidRDefault="00196536" w:rsidP="00196536">
      <w:pPr>
        <w:tabs>
          <w:tab w:val="center" w:pos="0"/>
        </w:tabs>
        <w:spacing w:line="360" w:lineRule="auto"/>
        <w:ind w:right="85" w:firstLine="709"/>
        <w:jc w:val="both"/>
      </w:pPr>
      <w:r>
        <w:t xml:space="preserve">Творчество – фундамент общественного прогресса. Умение мечтать о новых достижениях и творить </w:t>
      </w:r>
      <w:proofErr w:type="gramStart"/>
      <w:r>
        <w:t>необходимо</w:t>
      </w:r>
      <w:proofErr w:type="gramEnd"/>
      <w:r>
        <w:t xml:space="preserve"> развивать как можно раньше, начиная со школьного возраста. Прежде чем создавать что-то, надо </w:t>
      </w:r>
      <w:proofErr w:type="gramStart"/>
      <w:r>
        <w:t>научиться о нем мечтать</w:t>
      </w:r>
      <w:proofErr w:type="gramEnd"/>
      <w:r>
        <w:t>. Успехи ждут того, кто умеет своевременно перестраиваться в  практической жизни и в обучении для достижения новых целей и перспектив, быстро в них разбираться. Очень важно научить воспитанников видеть многочисленные возможности применения  абстрактных и, казалось бы, далеких от жизни математических элементов, законов и идей в самых разнообразных областях деятельности. Творческие способности, как любые другие, требуют постоянно упражнения, постоянной тренировки. Эта тренировка должна начинаться со школьной скамьи. И каждая самостоятельно решенная задача, каждое самостоятельно преодоленное затруднение формирует характер и обостряет творческие способности. Но без искреннего увлечения проблемой, без внутреннего убеждения, что дальше нельзя существовать без поиска решения, без длительного и упорного размышления над предметом поиска и многократного возвращения к осмыслению различных возникающих при этом вариантов успех не придет. Он подготавливается напряженной предшествующей работой.</w:t>
      </w:r>
    </w:p>
    <w:p w:rsidR="00196536" w:rsidRDefault="00196536" w:rsidP="00196536">
      <w:pPr>
        <w:pStyle w:val="21"/>
      </w:pPr>
      <w:r>
        <w:t>В обучении  должна присутствовать новизна, импровизация, какая-то альтернатива уроку. Дети будут приходить по одной простой причине: на занятиях будет интересно. Воспитанники смогут обсуждать задачи для олимпиад младших школьников.</w:t>
      </w:r>
    </w:p>
    <w:p w:rsidR="00196536" w:rsidRDefault="00196536" w:rsidP="00196536">
      <w:pPr>
        <w:pStyle w:val="a5"/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t xml:space="preserve">Цель дополнительного образования в области физического исследования: развить у детей творческое мышление, внушить им уверенность в своих способностях и творческих </w:t>
      </w:r>
      <w:r>
        <w:rPr>
          <w:b/>
          <w:sz w:val="24"/>
        </w:rPr>
        <w:lastRenderedPageBreak/>
        <w:t xml:space="preserve">возможностях, поддержать увлечение ребят физикой, сформировать желание открыть для себя что-то новое. </w:t>
      </w:r>
    </w:p>
    <w:p w:rsidR="00196536" w:rsidRDefault="00196536" w:rsidP="00196536">
      <w:pPr>
        <w:tabs>
          <w:tab w:val="center" w:pos="0"/>
        </w:tabs>
        <w:spacing w:line="360" w:lineRule="auto"/>
        <w:ind w:right="85" w:firstLine="709"/>
        <w:jc w:val="both"/>
      </w:pPr>
      <w:r>
        <w:t>«Главным смыслом исследования в сфере образования есть то, что оно является учебным. В образовании цель исследовательской деятельности – в приобретении учащимися функционального навыка исследования как универсального способа освоения действительности, развития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учащегося)…</w:t>
      </w:r>
    </w:p>
    <w:p w:rsidR="00196536" w:rsidRDefault="00196536" w:rsidP="00196536">
      <w:pPr>
        <w:tabs>
          <w:tab w:val="center" w:pos="0"/>
        </w:tabs>
        <w:spacing w:line="360" w:lineRule="auto"/>
        <w:ind w:right="85" w:firstLine="709"/>
      </w:pPr>
      <w:r>
        <w:t>При проектировании исследовательской деятельности учащихся в качестве основы берется модель и методология исследования, разработанная и принятая в сфере науки за последние несколько столетий:</w:t>
      </w:r>
    </w:p>
    <w:p w:rsidR="00196536" w:rsidRDefault="00196536" w:rsidP="00196536">
      <w:pPr>
        <w:numPr>
          <w:ilvl w:val="0"/>
          <w:numId w:val="1"/>
        </w:numPr>
        <w:tabs>
          <w:tab w:val="center" w:pos="0"/>
        </w:tabs>
        <w:spacing w:line="360" w:lineRule="auto"/>
        <w:ind w:right="85"/>
      </w:pPr>
      <w:r>
        <w:t>Постановка проблемы;</w:t>
      </w:r>
    </w:p>
    <w:p w:rsidR="00196536" w:rsidRDefault="00196536" w:rsidP="00196536">
      <w:pPr>
        <w:numPr>
          <w:ilvl w:val="0"/>
          <w:numId w:val="1"/>
        </w:numPr>
        <w:tabs>
          <w:tab w:val="center" w:pos="0"/>
        </w:tabs>
        <w:spacing w:line="360" w:lineRule="auto"/>
        <w:ind w:right="85"/>
      </w:pPr>
      <w:r>
        <w:t>Изучение теории, посвященной данной проблематике;</w:t>
      </w:r>
    </w:p>
    <w:p w:rsidR="00196536" w:rsidRDefault="00196536" w:rsidP="00196536">
      <w:pPr>
        <w:numPr>
          <w:ilvl w:val="0"/>
          <w:numId w:val="1"/>
        </w:numPr>
        <w:tabs>
          <w:tab w:val="center" w:pos="0"/>
        </w:tabs>
        <w:spacing w:line="360" w:lineRule="auto"/>
        <w:ind w:right="85"/>
      </w:pPr>
      <w:r>
        <w:t>Подбор методик исследования и практическое овладение ими;</w:t>
      </w:r>
    </w:p>
    <w:p w:rsidR="00196536" w:rsidRDefault="00196536" w:rsidP="00196536">
      <w:pPr>
        <w:numPr>
          <w:ilvl w:val="0"/>
          <w:numId w:val="1"/>
        </w:numPr>
        <w:tabs>
          <w:tab w:val="center" w:pos="0"/>
        </w:tabs>
        <w:spacing w:line="360" w:lineRule="auto"/>
        <w:ind w:right="85"/>
      </w:pPr>
      <w:r>
        <w:t>Сбор собственного материала;</w:t>
      </w:r>
    </w:p>
    <w:p w:rsidR="00196536" w:rsidRDefault="00196536" w:rsidP="00196536">
      <w:pPr>
        <w:numPr>
          <w:ilvl w:val="0"/>
          <w:numId w:val="1"/>
        </w:numPr>
        <w:tabs>
          <w:tab w:val="center" w:pos="0"/>
        </w:tabs>
        <w:spacing w:line="360" w:lineRule="auto"/>
        <w:ind w:right="85"/>
      </w:pPr>
      <w:r>
        <w:t>Его анализ и обобщение;</w:t>
      </w:r>
    </w:p>
    <w:p w:rsidR="00196536" w:rsidRPr="00E76E60" w:rsidRDefault="00196536" w:rsidP="00196536">
      <w:pPr>
        <w:pStyle w:val="a5"/>
        <w:numPr>
          <w:ilvl w:val="0"/>
          <w:numId w:val="1"/>
        </w:numPr>
        <w:spacing w:line="360" w:lineRule="auto"/>
        <w:jc w:val="left"/>
        <w:rPr>
          <w:sz w:val="24"/>
        </w:rPr>
      </w:pPr>
      <w:r w:rsidRPr="00690D70">
        <w:rPr>
          <w:sz w:val="24"/>
        </w:rPr>
        <w:t xml:space="preserve">Собственные выводы. </w:t>
      </w:r>
    </w:p>
    <w:p w:rsidR="00196536" w:rsidRPr="00690D70" w:rsidRDefault="00196536" w:rsidP="00196536">
      <w:pPr>
        <w:pStyle w:val="a5"/>
        <w:spacing w:line="360" w:lineRule="auto"/>
        <w:ind w:right="85" w:firstLine="720"/>
        <w:rPr>
          <w:b/>
          <w:i/>
          <w:sz w:val="24"/>
        </w:rPr>
      </w:pPr>
      <w:r w:rsidRPr="00690D70">
        <w:rPr>
          <w:b/>
          <w:i/>
          <w:sz w:val="24"/>
        </w:rPr>
        <w:t>Для формирования мотивации совместной учебной деятельности необходимо:</w:t>
      </w:r>
    </w:p>
    <w:p w:rsidR="00196536" w:rsidRPr="00690D70" w:rsidRDefault="00196536" w:rsidP="00196536">
      <w:pPr>
        <w:pStyle w:val="a5"/>
        <w:numPr>
          <w:ilvl w:val="0"/>
          <w:numId w:val="2"/>
        </w:numPr>
        <w:tabs>
          <w:tab w:val="center" w:pos="0"/>
        </w:tabs>
        <w:spacing w:line="360" w:lineRule="auto"/>
        <w:ind w:right="85"/>
        <w:jc w:val="left"/>
        <w:rPr>
          <w:sz w:val="24"/>
        </w:rPr>
      </w:pPr>
      <w:r w:rsidRPr="00690D70">
        <w:rPr>
          <w:sz w:val="24"/>
        </w:rPr>
        <w:t>Создать ситуацию для возникновения у обучающегося общего положительного отношения к коллективной форме работы.</w:t>
      </w:r>
    </w:p>
    <w:p w:rsidR="00196536" w:rsidRPr="00690D70" w:rsidRDefault="00196536" w:rsidP="00196536">
      <w:pPr>
        <w:pStyle w:val="a5"/>
        <w:numPr>
          <w:ilvl w:val="0"/>
          <w:numId w:val="2"/>
        </w:numPr>
        <w:tabs>
          <w:tab w:val="center" w:pos="0"/>
        </w:tabs>
        <w:spacing w:line="360" w:lineRule="auto"/>
        <w:ind w:right="85"/>
        <w:jc w:val="left"/>
        <w:rPr>
          <w:sz w:val="24"/>
        </w:rPr>
      </w:pPr>
      <w:r w:rsidRPr="00690D70">
        <w:rPr>
          <w:sz w:val="24"/>
        </w:rPr>
        <w:t>Внимательно подбирать состав группы. При этом надо учитывать желание детей работать друг с другом; соотношение их реальных возможностей и их представлений о своих способностях; индивидуальные особенности учащихся (уровень их знаний, темп работы, интересы и т.д.).</w:t>
      </w:r>
    </w:p>
    <w:p w:rsidR="00196536" w:rsidRPr="00690D70" w:rsidRDefault="00196536" w:rsidP="00196536">
      <w:pPr>
        <w:pStyle w:val="a5"/>
        <w:numPr>
          <w:ilvl w:val="0"/>
          <w:numId w:val="2"/>
        </w:numPr>
        <w:tabs>
          <w:tab w:val="center" w:pos="0"/>
        </w:tabs>
        <w:spacing w:line="360" w:lineRule="auto"/>
        <w:ind w:right="85"/>
        <w:jc w:val="left"/>
        <w:rPr>
          <w:sz w:val="24"/>
        </w:rPr>
      </w:pPr>
      <w:r w:rsidRPr="00690D70">
        <w:rPr>
          <w:sz w:val="24"/>
        </w:rPr>
        <w:t>Правильно отбирать задания и формы коллективной деятельности.</w:t>
      </w:r>
    </w:p>
    <w:p w:rsidR="00196536" w:rsidRPr="00690D70" w:rsidRDefault="00196536" w:rsidP="00196536">
      <w:pPr>
        <w:pStyle w:val="a5"/>
        <w:tabs>
          <w:tab w:val="center" w:pos="0"/>
        </w:tabs>
        <w:spacing w:line="360" w:lineRule="auto"/>
        <w:ind w:left="1080" w:right="85"/>
        <w:rPr>
          <w:sz w:val="24"/>
        </w:rPr>
      </w:pPr>
    </w:p>
    <w:p w:rsidR="00196536" w:rsidRPr="00690D70" w:rsidRDefault="00196536" w:rsidP="00196536">
      <w:pPr>
        <w:pStyle w:val="a5"/>
        <w:spacing w:line="360" w:lineRule="auto"/>
        <w:ind w:right="85" w:firstLine="720"/>
        <w:rPr>
          <w:sz w:val="24"/>
        </w:rPr>
      </w:pPr>
      <w:r w:rsidRPr="00690D70">
        <w:rPr>
          <w:sz w:val="24"/>
        </w:rPr>
        <w:t>Умение сопоставлять различные способы позволит ребенку не только анализировать, но и прогнозировать свою деятельность, что в свою очередь повлияет на формирование самостоятельности, овладение навыками самообразования. Развитие умения планировать, ставить задачи находится в прямой зависимости от мотивации. При ее выявлении полезен метод интервью, в  основе которого лежит непосредственное общение учащегося с преподавателем.</w:t>
      </w:r>
    </w:p>
    <w:p w:rsidR="00196536" w:rsidRPr="00690D70" w:rsidRDefault="00196536" w:rsidP="00196536">
      <w:pPr>
        <w:pStyle w:val="a5"/>
        <w:spacing w:line="360" w:lineRule="auto"/>
        <w:ind w:right="85" w:firstLine="720"/>
        <w:rPr>
          <w:sz w:val="24"/>
        </w:rPr>
      </w:pPr>
      <w:r w:rsidRPr="00690D70">
        <w:rPr>
          <w:sz w:val="24"/>
        </w:rPr>
        <w:lastRenderedPageBreak/>
        <w:t>Начиная со второго этапа необходимо раскрывать взаимосвязь математики с другими науками; рассматривать математику как  вычислительный аппарат, орудие для изучения  окружающего мира во всех его проявлениях, во всем его многообразии.</w:t>
      </w:r>
    </w:p>
    <w:p w:rsidR="00196536" w:rsidRPr="00690D70" w:rsidRDefault="00196536" w:rsidP="00196536">
      <w:pPr>
        <w:pStyle w:val="a5"/>
        <w:spacing w:line="360" w:lineRule="auto"/>
        <w:ind w:right="85" w:firstLine="720"/>
        <w:rPr>
          <w:sz w:val="24"/>
        </w:rPr>
      </w:pPr>
      <w:r w:rsidRPr="00690D70">
        <w:rPr>
          <w:sz w:val="24"/>
        </w:rPr>
        <w:t xml:space="preserve">На третьем этапе обучения необходимо формирование </w:t>
      </w:r>
      <w:r w:rsidRPr="00690D70">
        <w:rPr>
          <w:sz w:val="24"/>
          <w:u w:val="single"/>
        </w:rPr>
        <w:t>мотива достижения</w:t>
      </w:r>
      <w:r w:rsidRPr="00690D70">
        <w:rPr>
          <w:sz w:val="24"/>
        </w:rPr>
        <w:t>, для чего требуется:</w:t>
      </w:r>
    </w:p>
    <w:p w:rsidR="00196536" w:rsidRPr="00690D70" w:rsidRDefault="00196536" w:rsidP="00196536">
      <w:pPr>
        <w:pStyle w:val="a5"/>
        <w:numPr>
          <w:ilvl w:val="0"/>
          <w:numId w:val="3"/>
        </w:numPr>
        <w:tabs>
          <w:tab w:val="center" w:pos="0"/>
        </w:tabs>
        <w:spacing w:line="360" w:lineRule="auto"/>
        <w:ind w:right="85"/>
        <w:jc w:val="left"/>
        <w:rPr>
          <w:sz w:val="24"/>
        </w:rPr>
      </w:pPr>
      <w:r w:rsidRPr="00690D70">
        <w:rPr>
          <w:sz w:val="24"/>
        </w:rPr>
        <w:t>«Обучение способам создания проектов.</w:t>
      </w:r>
    </w:p>
    <w:p w:rsidR="00196536" w:rsidRPr="00690D70" w:rsidRDefault="00196536" w:rsidP="00196536">
      <w:pPr>
        <w:pStyle w:val="a5"/>
        <w:numPr>
          <w:ilvl w:val="0"/>
          <w:numId w:val="3"/>
        </w:numPr>
        <w:tabs>
          <w:tab w:val="center" w:pos="0"/>
        </w:tabs>
        <w:spacing w:line="360" w:lineRule="auto"/>
        <w:ind w:right="85"/>
        <w:jc w:val="left"/>
        <w:rPr>
          <w:sz w:val="24"/>
        </w:rPr>
      </w:pPr>
      <w:r w:rsidRPr="00690D70">
        <w:rPr>
          <w:sz w:val="24"/>
        </w:rPr>
        <w:t>Обучение способам поведения, типичным для человека с высокой мотивацией достижения (предпочтение средних по трудности целей и избегание как слишком легких, так и слишком трудных целей; предпочтение ситуаций, предполагающих личную ответственность за успех дела и избегание случайных ситуаций; предпочтение ситуаций с обратной связью о результатах дела и т. д.);</w:t>
      </w:r>
    </w:p>
    <w:p w:rsidR="00196536" w:rsidRDefault="00196536" w:rsidP="00196536">
      <w:pPr>
        <w:pStyle w:val="a5"/>
        <w:numPr>
          <w:ilvl w:val="0"/>
          <w:numId w:val="3"/>
        </w:numPr>
        <w:tabs>
          <w:tab w:val="center" w:pos="0"/>
        </w:tabs>
        <w:spacing w:line="360" w:lineRule="auto"/>
        <w:ind w:right="85"/>
        <w:jc w:val="left"/>
        <w:rPr>
          <w:sz w:val="24"/>
        </w:rPr>
      </w:pPr>
      <w:r w:rsidRPr="00690D70">
        <w:rPr>
          <w:sz w:val="24"/>
        </w:rPr>
        <w:t xml:space="preserve">Изучение конкретных примеров из повседневной жизни, а также из жизни людей, обладающих высокой мотивацией достижения; анализ этих примеров при помощи системы  категорий, используемых при диагностике мотивации достижения» </w:t>
      </w:r>
      <w:r>
        <w:rPr>
          <w:sz w:val="24"/>
        </w:rPr>
        <w:t xml:space="preserve"> </w:t>
      </w:r>
    </w:p>
    <w:p w:rsidR="00196536" w:rsidRPr="00690D70" w:rsidRDefault="00196536" w:rsidP="00196536">
      <w:pPr>
        <w:pStyle w:val="a5"/>
        <w:tabs>
          <w:tab w:val="center" w:pos="0"/>
        </w:tabs>
        <w:spacing w:line="360" w:lineRule="auto"/>
        <w:ind w:left="1080" w:right="85"/>
        <w:jc w:val="left"/>
        <w:rPr>
          <w:sz w:val="24"/>
        </w:rPr>
      </w:pPr>
    </w:p>
    <w:p w:rsidR="00196536" w:rsidRPr="00690D70" w:rsidRDefault="00196536" w:rsidP="00196536">
      <w:pPr>
        <w:tabs>
          <w:tab w:val="center" w:pos="0"/>
        </w:tabs>
        <w:spacing w:line="360" w:lineRule="auto"/>
        <w:ind w:right="85" w:firstLine="720"/>
      </w:pPr>
      <w:r w:rsidRPr="00690D70">
        <w:t>Часто случается так, что удачно проведенное сегодня занятие завтра требует совсем новых подходов, поскольку психологическая атмосфера в группе по тем или иным причинам изменилась, стала другой и требует нового подхода, что</w:t>
      </w:r>
      <w:r>
        <w:t>бы сохранить рабочую обстановку</w:t>
      </w:r>
      <w:r w:rsidRPr="00690D70">
        <w:t xml:space="preserve">. Нужно каждый раз добиваться того, чтобы все учащиеся, </w:t>
      </w:r>
      <w:proofErr w:type="gramStart"/>
      <w:r w:rsidRPr="00690D70">
        <w:t>занимающихся</w:t>
      </w:r>
      <w:proofErr w:type="gramEnd"/>
      <w:r w:rsidRPr="00690D70">
        <w:t xml:space="preserve"> с интересом, следили за постановкой проблемы, участвовали в ее обсуждении и все свое внимание устремляли на познание нового, стремились подняться на следующую ступень знания.</w:t>
      </w:r>
    </w:p>
    <w:p w:rsidR="00196536" w:rsidRDefault="00196536" w:rsidP="00196536">
      <w:pPr>
        <w:spacing w:line="360" w:lineRule="auto"/>
        <w:jc w:val="both"/>
      </w:pPr>
    </w:p>
    <w:p w:rsidR="00196536" w:rsidRPr="00690D70" w:rsidRDefault="00196536" w:rsidP="00196536">
      <w:pPr>
        <w:spacing w:line="360" w:lineRule="auto"/>
        <w:jc w:val="center"/>
        <w:rPr>
          <w:b/>
          <w:sz w:val="28"/>
          <w:szCs w:val="28"/>
        </w:rPr>
      </w:pPr>
      <w:r w:rsidRPr="00690D70">
        <w:rPr>
          <w:b/>
          <w:sz w:val="28"/>
          <w:szCs w:val="28"/>
        </w:rPr>
        <w:t>Литература</w:t>
      </w:r>
    </w:p>
    <w:p w:rsidR="00196536" w:rsidRDefault="00196536" w:rsidP="00196536">
      <w:pPr>
        <w:spacing w:line="360" w:lineRule="auto"/>
        <w:jc w:val="center"/>
      </w:pPr>
    </w:p>
    <w:p w:rsidR="00196536" w:rsidRDefault="00196536" w:rsidP="00196536">
      <w:pPr>
        <w:numPr>
          <w:ilvl w:val="0"/>
          <w:numId w:val="4"/>
        </w:numPr>
        <w:spacing w:line="360" w:lineRule="auto"/>
      </w:pPr>
      <w:proofErr w:type="spellStart"/>
      <w:r>
        <w:t>Хоровиц</w:t>
      </w:r>
      <w:proofErr w:type="spellEnd"/>
      <w:r>
        <w:t xml:space="preserve"> П., Хилл В. «Искусство </w:t>
      </w:r>
      <w:proofErr w:type="spellStart"/>
      <w:r>
        <w:t>схемотехники</w:t>
      </w:r>
      <w:proofErr w:type="spellEnd"/>
      <w:r>
        <w:t>». М: Мир,10083. Т. 1,2.</w:t>
      </w:r>
    </w:p>
    <w:p w:rsidR="00196536" w:rsidRDefault="00196536" w:rsidP="00196536">
      <w:pPr>
        <w:numPr>
          <w:ilvl w:val="0"/>
          <w:numId w:val="4"/>
        </w:numPr>
        <w:spacing w:line="360" w:lineRule="auto"/>
      </w:pPr>
      <w:proofErr w:type="spellStart"/>
      <w:r>
        <w:t>Титце</w:t>
      </w:r>
      <w:proofErr w:type="spellEnd"/>
      <w:r>
        <w:t xml:space="preserve"> У., </w:t>
      </w:r>
      <w:proofErr w:type="spellStart"/>
      <w:r>
        <w:t>Шенк</w:t>
      </w:r>
      <w:proofErr w:type="spellEnd"/>
      <w:r>
        <w:t xml:space="preserve"> К. «Полупроводниковая </w:t>
      </w:r>
      <w:proofErr w:type="spellStart"/>
      <w:r>
        <w:t>схемотехника</w:t>
      </w:r>
      <w:proofErr w:type="spellEnd"/>
      <w:r>
        <w:t>». М.: Мир, 1983.</w:t>
      </w:r>
    </w:p>
    <w:p w:rsidR="00196536" w:rsidRDefault="00196536" w:rsidP="00196536">
      <w:pPr>
        <w:numPr>
          <w:ilvl w:val="0"/>
          <w:numId w:val="4"/>
        </w:numPr>
        <w:spacing w:line="360" w:lineRule="auto"/>
      </w:pPr>
      <w:r>
        <w:t xml:space="preserve">Дэвид </w:t>
      </w:r>
      <w:proofErr w:type="spellStart"/>
      <w:r>
        <w:t>Маколи</w:t>
      </w:r>
      <w:proofErr w:type="spellEnd"/>
      <w:r>
        <w:t xml:space="preserve">. «От плуга до лазера». Интерактивная энциклопедия науки и техники. Компакт – диск, </w:t>
      </w:r>
      <w:r>
        <w:rPr>
          <w:lang w:val="en-US"/>
        </w:rPr>
        <w:t>www.nd.ru.</w:t>
      </w:r>
    </w:p>
    <w:p w:rsidR="00196536" w:rsidRDefault="00196536" w:rsidP="00196536">
      <w:pPr>
        <w:numPr>
          <w:ilvl w:val="0"/>
          <w:numId w:val="4"/>
        </w:numPr>
        <w:spacing w:line="360" w:lineRule="auto"/>
      </w:pPr>
      <w:proofErr w:type="spellStart"/>
      <w:r>
        <w:t>Перебаскин</w:t>
      </w:r>
      <w:proofErr w:type="spellEnd"/>
      <w:r>
        <w:t xml:space="preserve"> А.В., Бахметьев А.А. «Маркировка электронных компонентов» М.: </w:t>
      </w:r>
      <w:proofErr w:type="spellStart"/>
      <w:r>
        <w:t>Додека</w:t>
      </w:r>
      <w:proofErr w:type="spellEnd"/>
      <w:r>
        <w:t xml:space="preserve"> – ХХ</w:t>
      </w:r>
      <w:proofErr w:type="gramStart"/>
      <w:r>
        <w:t>1</w:t>
      </w:r>
      <w:proofErr w:type="gramEnd"/>
      <w:r>
        <w:t>, 2003.</w:t>
      </w:r>
    </w:p>
    <w:p w:rsidR="00196536" w:rsidRDefault="00196536" w:rsidP="00196536">
      <w:pPr>
        <w:numPr>
          <w:ilvl w:val="0"/>
          <w:numId w:val="4"/>
        </w:numPr>
        <w:spacing w:line="360" w:lineRule="auto"/>
      </w:pPr>
      <w:r>
        <w:t>Дэвис</w:t>
      </w:r>
      <w:proofErr w:type="gramStart"/>
      <w:r>
        <w:t xml:space="preserve"> Д</w:t>
      </w:r>
      <w:proofErr w:type="gramEnd"/>
      <w:r>
        <w:t xml:space="preserve">ж., </w:t>
      </w:r>
      <w:proofErr w:type="spellStart"/>
      <w:r>
        <w:t>Карр</w:t>
      </w:r>
      <w:proofErr w:type="spellEnd"/>
      <w:r>
        <w:t xml:space="preserve"> Дж. «Карманный справочник радиоинженера». М.: </w:t>
      </w:r>
      <w:proofErr w:type="spellStart"/>
      <w:r>
        <w:t>Додэка</w:t>
      </w:r>
      <w:proofErr w:type="spellEnd"/>
      <w:r>
        <w:t xml:space="preserve"> – ХХ</w:t>
      </w:r>
      <w:proofErr w:type="gramStart"/>
      <w:r>
        <w:t>1</w:t>
      </w:r>
      <w:proofErr w:type="gramEnd"/>
      <w:r>
        <w:t>, 2002.</w:t>
      </w:r>
    </w:p>
    <w:p w:rsidR="007855A4" w:rsidRPr="00690D70" w:rsidRDefault="00196536" w:rsidP="007855A4">
      <w:pPr>
        <w:numPr>
          <w:ilvl w:val="0"/>
          <w:numId w:val="4"/>
        </w:numPr>
        <w:spacing w:line="360" w:lineRule="auto"/>
      </w:pPr>
      <w:proofErr w:type="spellStart"/>
      <w:r>
        <w:t>Бредли</w:t>
      </w:r>
      <w:proofErr w:type="spellEnd"/>
      <w:r>
        <w:t xml:space="preserve"> К., </w:t>
      </w:r>
      <w:proofErr w:type="spellStart"/>
      <w:r>
        <w:t>Карр</w:t>
      </w:r>
      <w:proofErr w:type="spellEnd"/>
      <w:r>
        <w:t xml:space="preserve"> Дж. « Карманный справочник инженера электронной техники». М.: </w:t>
      </w:r>
      <w:proofErr w:type="spellStart"/>
      <w:r>
        <w:t>Додэка</w:t>
      </w:r>
      <w:proofErr w:type="spellEnd"/>
      <w:r>
        <w:t xml:space="preserve"> – ХХ</w:t>
      </w:r>
      <w:proofErr w:type="gramStart"/>
      <w:r>
        <w:t>1</w:t>
      </w:r>
      <w:proofErr w:type="gramEnd"/>
      <w:r>
        <w:t>, 2002.</w:t>
      </w:r>
      <w:r w:rsidR="007855A4">
        <w:t xml:space="preserve">                   7.  </w:t>
      </w:r>
      <w:r w:rsidR="007855A4">
        <w:rPr>
          <w:lang w:val="en-US"/>
        </w:rPr>
        <w:t>www.fizika.ru.</w:t>
      </w:r>
    </w:p>
    <w:p w:rsidR="00196536" w:rsidRPr="00690D70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jc w:val="both"/>
      </w:pPr>
    </w:p>
    <w:p w:rsidR="00196536" w:rsidRDefault="00196536" w:rsidP="00196536">
      <w:pPr>
        <w:spacing w:line="360" w:lineRule="auto"/>
        <w:rPr>
          <w:b/>
        </w:rPr>
      </w:pPr>
    </w:p>
    <w:p w:rsidR="00196536" w:rsidRDefault="00196536" w:rsidP="00196536">
      <w:pPr>
        <w:spacing w:line="360" w:lineRule="auto"/>
        <w:jc w:val="right"/>
        <w:rPr>
          <w:b/>
        </w:rPr>
      </w:pPr>
    </w:p>
    <w:p w:rsidR="00196536" w:rsidRDefault="00196536" w:rsidP="00196536">
      <w:pPr>
        <w:spacing w:line="360" w:lineRule="auto"/>
        <w:jc w:val="right"/>
        <w:rPr>
          <w:b/>
        </w:rPr>
      </w:pPr>
    </w:p>
    <w:p w:rsidR="00196536" w:rsidRDefault="00196536" w:rsidP="00196536">
      <w:pPr>
        <w:spacing w:line="360" w:lineRule="auto"/>
        <w:jc w:val="right"/>
        <w:rPr>
          <w:b/>
        </w:rPr>
      </w:pPr>
    </w:p>
    <w:p w:rsidR="00196536" w:rsidRDefault="00196536" w:rsidP="00196536">
      <w:pPr>
        <w:spacing w:line="360" w:lineRule="auto"/>
        <w:jc w:val="right"/>
        <w:rPr>
          <w:b/>
        </w:rPr>
      </w:pPr>
    </w:p>
    <w:p w:rsidR="00196536" w:rsidRDefault="00196536" w:rsidP="00196536">
      <w:pPr>
        <w:spacing w:line="360" w:lineRule="auto"/>
        <w:jc w:val="right"/>
        <w:rPr>
          <w:b/>
        </w:rPr>
      </w:pPr>
    </w:p>
    <w:p w:rsidR="00196536" w:rsidRDefault="00196536" w:rsidP="00196536">
      <w:pPr>
        <w:spacing w:line="360" w:lineRule="auto"/>
        <w:jc w:val="both"/>
      </w:pPr>
    </w:p>
    <w:p w:rsidR="008F512F" w:rsidRDefault="008F512F"/>
    <w:sectPr w:rsidR="008F512F" w:rsidSect="007855A4">
      <w:type w:val="oddPage"/>
      <w:pgSz w:w="11907" w:h="16840"/>
      <w:pgMar w:top="1418" w:right="709" w:bottom="1418" w:left="1134" w:header="720" w:footer="720" w:gutter="0"/>
      <w:pgNumType w:start="2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69" w:rsidRDefault="00266C69">
      <w:r>
        <w:separator/>
      </w:r>
    </w:p>
  </w:endnote>
  <w:endnote w:type="continuationSeparator" w:id="0">
    <w:p w:rsidR="00266C69" w:rsidRDefault="0026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A4" w:rsidRDefault="007855A4" w:rsidP="007855A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55A4" w:rsidRDefault="007855A4" w:rsidP="007855A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A4" w:rsidRDefault="007855A4" w:rsidP="007855A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69" w:rsidRDefault="00266C69">
      <w:r>
        <w:separator/>
      </w:r>
    </w:p>
  </w:footnote>
  <w:footnote w:type="continuationSeparator" w:id="0">
    <w:p w:rsidR="00266C69" w:rsidRDefault="0026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A4" w:rsidRDefault="007855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855A4" w:rsidRDefault="007855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A4" w:rsidRDefault="007855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2</w:t>
    </w:r>
    <w:r>
      <w:rPr>
        <w:rStyle w:val="ab"/>
      </w:rPr>
      <w:fldChar w:fldCharType="end"/>
    </w:r>
  </w:p>
  <w:p w:rsidR="007855A4" w:rsidRDefault="007855A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A4" w:rsidRDefault="007855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0AF"/>
    <w:multiLevelType w:val="hybridMultilevel"/>
    <w:tmpl w:val="B66825B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22D4EBF"/>
    <w:multiLevelType w:val="hybridMultilevel"/>
    <w:tmpl w:val="843099B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925708A"/>
    <w:multiLevelType w:val="hybridMultilevel"/>
    <w:tmpl w:val="5C06AAA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79D6A45"/>
    <w:multiLevelType w:val="hybridMultilevel"/>
    <w:tmpl w:val="686A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B3AF3"/>
    <w:multiLevelType w:val="hybridMultilevel"/>
    <w:tmpl w:val="734A4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6"/>
    <w:rsid w:val="00196536"/>
    <w:rsid w:val="00266C69"/>
    <w:rsid w:val="003B465B"/>
    <w:rsid w:val="003E5690"/>
    <w:rsid w:val="003F5F02"/>
    <w:rsid w:val="006109EF"/>
    <w:rsid w:val="00621CCE"/>
    <w:rsid w:val="00631FE6"/>
    <w:rsid w:val="007618F2"/>
    <w:rsid w:val="007855A4"/>
    <w:rsid w:val="007C3BB3"/>
    <w:rsid w:val="008F512F"/>
    <w:rsid w:val="00E6466F"/>
    <w:rsid w:val="00ED56C9"/>
    <w:rsid w:val="00EF6EE3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536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rsid w:val="0019653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96536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6536"/>
    <w:pPr>
      <w:keepNext/>
      <w:ind w:right="-8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96536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96536"/>
    <w:pPr>
      <w:keepNext/>
      <w:spacing w:line="360" w:lineRule="auto"/>
      <w:jc w:val="center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196536"/>
    <w:pPr>
      <w:keepNext/>
      <w:spacing w:line="360" w:lineRule="auto"/>
      <w:jc w:val="center"/>
      <w:outlineLvl w:val="7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53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6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65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6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65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65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653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653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96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96536"/>
    <w:pPr>
      <w:jc w:val="both"/>
    </w:pPr>
    <w:rPr>
      <w:sz w:val="36"/>
    </w:rPr>
  </w:style>
  <w:style w:type="character" w:customStyle="1" w:styleId="a6">
    <w:name w:val="Основной текст Знак"/>
    <w:basedOn w:val="a0"/>
    <w:link w:val="a5"/>
    <w:rsid w:val="0019653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 Indent"/>
    <w:basedOn w:val="a"/>
    <w:link w:val="a8"/>
    <w:rsid w:val="00196536"/>
    <w:pPr>
      <w:ind w:left="20" w:firstLine="264"/>
      <w:jc w:val="both"/>
    </w:pPr>
    <w:rPr>
      <w:sz w:val="36"/>
    </w:rPr>
  </w:style>
  <w:style w:type="character" w:customStyle="1" w:styleId="a8">
    <w:name w:val="Основной текст с отступом Знак"/>
    <w:basedOn w:val="a0"/>
    <w:link w:val="a7"/>
    <w:rsid w:val="0019653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header"/>
    <w:basedOn w:val="a"/>
    <w:link w:val="aa"/>
    <w:rsid w:val="00196536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19653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page number"/>
    <w:basedOn w:val="a0"/>
    <w:rsid w:val="00196536"/>
  </w:style>
  <w:style w:type="paragraph" w:styleId="ac">
    <w:name w:val="footer"/>
    <w:basedOn w:val="a"/>
    <w:link w:val="ad"/>
    <w:uiPriority w:val="99"/>
    <w:rsid w:val="001965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96536"/>
    <w:pPr>
      <w:spacing w:line="360" w:lineRule="auto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19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96536"/>
    <w:pPr>
      <w:spacing w:line="360" w:lineRule="auto"/>
    </w:pPr>
    <w:rPr>
      <w:b/>
      <w:i/>
    </w:rPr>
  </w:style>
  <w:style w:type="character" w:customStyle="1" w:styleId="24">
    <w:name w:val="Основной текст 2 Знак"/>
    <w:basedOn w:val="a0"/>
    <w:link w:val="23"/>
    <w:rsid w:val="0019653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e">
    <w:name w:val="List"/>
    <w:basedOn w:val="a"/>
    <w:rsid w:val="00196536"/>
    <w:pPr>
      <w:ind w:left="283" w:hanging="283"/>
    </w:pPr>
    <w:rPr>
      <w:sz w:val="20"/>
      <w:szCs w:val="20"/>
    </w:rPr>
  </w:style>
  <w:style w:type="character" w:customStyle="1" w:styleId="14pt">
    <w:name w:val="Стиль 14 pt"/>
    <w:rsid w:val="00196536"/>
    <w:rPr>
      <w:sz w:val="28"/>
      <w:szCs w:val="28"/>
    </w:rPr>
  </w:style>
  <w:style w:type="character" w:customStyle="1" w:styleId="af">
    <w:name w:val="Подзаголовок Знак"/>
    <w:link w:val="af0"/>
    <w:locked/>
    <w:rsid w:val="00196536"/>
    <w:rPr>
      <w:rFonts w:ascii="Cambria" w:hAnsi="Cambria"/>
      <w:sz w:val="24"/>
      <w:szCs w:val="24"/>
    </w:rPr>
  </w:style>
  <w:style w:type="paragraph" w:styleId="af0">
    <w:name w:val="Subtitle"/>
    <w:basedOn w:val="a"/>
    <w:next w:val="a"/>
    <w:link w:val="af"/>
    <w:qFormat/>
    <w:rsid w:val="00196536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196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31F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1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536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qFormat/>
    <w:rsid w:val="0019653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96536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6536"/>
    <w:pPr>
      <w:keepNext/>
      <w:ind w:right="-82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96536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196536"/>
    <w:pPr>
      <w:keepNext/>
      <w:spacing w:line="360" w:lineRule="auto"/>
      <w:jc w:val="center"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196536"/>
    <w:pPr>
      <w:keepNext/>
      <w:spacing w:line="360" w:lineRule="auto"/>
      <w:jc w:val="center"/>
      <w:outlineLvl w:val="7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53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6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65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6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65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653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653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9653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96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196536"/>
    <w:pPr>
      <w:jc w:val="both"/>
    </w:pPr>
    <w:rPr>
      <w:sz w:val="36"/>
    </w:rPr>
  </w:style>
  <w:style w:type="character" w:customStyle="1" w:styleId="a6">
    <w:name w:val="Основной текст Знак"/>
    <w:basedOn w:val="a0"/>
    <w:link w:val="a5"/>
    <w:rsid w:val="0019653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 Indent"/>
    <w:basedOn w:val="a"/>
    <w:link w:val="a8"/>
    <w:rsid w:val="00196536"/>
    <w:pPr>
      <w:ind w:left="20" w:firstLine="264"/>
      <w:jc w:val="both"/>
    </w:pPr>
    <w:rPr>
      <w:sz w:val="36"/>
    </w:rPr>
  </w:style>
  <w:style w:type="character" w:customStyle="1" w:styleId="a8">
    <w:name w:val="Основной текст с отступом Знак"/>
    <w:basedOn w:val="a0"/>
    <w:link w:val="a7"/>
    <w:rsid w:val="0019653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header"/>
    <w:basedOn w:val="a"/>
    <w:link w:val="aa"/>
    <w:rsid w:val="00196536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19653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page number"/>
    <w:basedOn w:val="a0"/>
    <w:rsid w:val="00196536"/>
  </w:style>
  <w:style w:type="paragraph" w:styleId="ac">
    <w:name w:val="footer"/>
    <w:basedOn w:val="a"/>
    <w:link w:val="ad"/>
    <w:uiPriority w:val="99"/>
    <w:rsid w:val="001965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96536"/>
    <w:pPr>
      <w:spacing w:line="360" w:lineRule="auto"/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19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96536"/>
    <w:pPr>
      <w:spacing w:line="360" w:lineRule="auto"/>
    </w:pPr>
    <w:rPr>
      <w:b/>
      <w:i/>
    </w:rPr>
  </w:style>
  <w:style w:type="character" w:customStyle="1" w:styleId="24">
    <w:name w:val="Основной текст 2 Знак"/>
    <w:basedOn w:val="a0"/>
    <w:link w:val="23"/>
    <w:rsid w:val="0019653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e">
    <w:name w:val="List"/>
    <w:basedOn w:val="a"/>
    <w:rsid w:val="00196536"/>
    <w:pPr>
      <w:ind w:left="283" w:hanging="283"/>
    </w:pPr>
    <w:rPr>
      <w:sz w:val="20"/>
      <w:szCs w:val="20"/>
    </w:rPr>
  </w:style>
  <w:style w:type="character" w:customStyle="1" w:styleId="14pt">
    <w:name w:val="Стиль 14 pt"/>
    <w:rsid w:val="00196536"/>
    <w:rPr>
      <w:sz w:val="28"/>
      <w:szCs w:val="28"/>
    </w:rPr>
  </w:style>
  <w:style w:type="character" w:customStyle="1" w:styleId="af">
    <w:name w:val="Подзаголовок Знак"/>
    <w:link w:val="af0"/>
    <w:locked/>
    <w:rsid w:val="00196536"/>
    <w:rPr>
      <w:rFonts w:ascii="Cambria" w:hAnsi="Cambria"/>
      <w:sz w:val="24"/>
      <w:szCs w:val="24"/>
    </w:rPr>
  </w:style>
  <w:style w:type="paragraph" w:styleId="af0">
    <w:name w:val="Subtitle"/>
    <w:basedOn w:val="a"/>
    <w:next w:val="a"/>
    <w:link w:val="af"/>
    <w:qFormat/>
    <w:rsid w:val="00196536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196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31FE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1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UserГолунова</dc:creator>
  <cp:lastModifiedBy>UserГолунова</cp:lastModifiedBy>
  <cp:revision>13</cp:revision>
  <cp:lastPrinted>2016-04-23T00:36:00Z</cp:lastPrinted>
  <dcterms:created xsi:type="dcterms:W3CDTF">2016-04-18T04:52:00Z</dcterms:created>
  <dcterms:modified xsi:type="dcterms:W3CDTF">2016-04-23T00:59:00Z</dcterms:modified>
</cp:coreProperties>
</file>